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32CA" w:rsidRDefault="00F332CA" w:rsidP="00F332CA">
      <w:pPr>
        <w:pStyle w:val="BodyText"/>
        <w:spacing w:before="7"/>
        <w:rPr>
          <w:sz w:val="19"/>
        </w:rPr>
      </w:pPr>
    </w:p>
    <w:p w:rsidR="00F332CA" w:rsidRDefault="00F332CA" w:rsidP="00F332CA">
      <w:pPr>
        <w:tabs>
          <w:tab w:val="left" w:pos="1650"/>
          <w:tab w:val="left" w:pos="2678"/>
        </w:tabs>
        <w:spacing w:before="123"/>
        <w:ind w:left="100"/>
        <w:rPr>
          <w:b/>
          <w:spacing w:val="-9"/>
          <w:sz w:val="60"/>
        </w:rPr>
      </w:pPr>
      <w:r>
        <w:rPr>
          <w:b/>
          <w:spacing w:val="-9"/>
          <w:sz w:val="60"/>
        </w:rPr>
        <w:t xml:space="preserve">                         </w:t>
      </w:r>
      <w:r>
        <w:rPr>
          <w:b/>
          <w:noProof/>
          <w:spacing w:val="-9"/>
          <w:sz w:val="60"/>
        </w:rPr>
        <w:drawing>
          <wp:inline distT="0" distB="0" distL="0" distR="0" wp14:anchorId="57C4572D" wp14:editId="2251307E">
            <wp:extent cx="2287500" cy="2196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UNNB Logo.jpg"/>
                    <pic:cNvPicPr/>
                  </pic:nvPicPr>
                  <pic:blipFill>
                    <a:blip r:embed="rId7">
                      <a:extLst>
                        <a:ext uri="{28A0092B-C50C-407E-A947-70E740481C1C}">
                          <a14:useLocalDpi xmlns:a14="http://schemas.microsoft.com/office/drawing/2010/main" val="0"/>
                        </a:ext>
                      </a:extLst>
                    </a:blip>
                    <a:stretch>
                      <a:fillRect/>
                    </a:stretch>
                  </pic:blipFill>
                  <pic:spPr>
                    <a:xfrm>
                      <a:off x="0" y="0"/>
                      <a:ext cx="2287500" cy="2196000"/>
                    </a:xfrm>
                    <a:prstGeom prst="rect">
                      <a:avLst/>
                    </a:prstGeom>
                  </pic:spPr>
                </pic:pic>
              </a:graphicData>
            </a:graphic>
          </wp:inline>
        </w:drawing>
      </w:r>
    </w:p>
    <w:p w:rsidR="00F332CA" w:rsidRDefault="00F332CA" w:rsidP="00F332CA">
      <w:pPr>
        <w:tabs>
          <w:tab w:val="left" w:pos="1650"/>
          <w:tab w:val="left" w:pos="2678"/>
        </w:tabs>
        <w:spacing w:before="123"/>
        <w:ind w:left="100"/>
        <w:rPr>
          <w:b/>
          <w:spacing w:val="-9"/>
          <w:sz w:val="60"/>
        </w:rPr>
      </w:pPr>
    </w:p>
    <w:p w:rsidR="00F332CA" w:rsidRPr="00F332CA" w:rsidRDefault="00F332CA" w:rsidP="00F332CA">
      <w:pPr>
        <w:tabs>
          <w:tab w:val="left" w:pos="1650"/>
          <w:tab w:val="left" w:pos="2678"/>
        </w:tabs>
        <w:spacing w:before="123"/>
        <w:ind w:left="100"/>
        <w:rPr>
          <w:b/>
          <w:sz w:val="36"/>
          <w:szCs w:val="36"/>
        </w:rPr>
      </w:pPr>
      <w:proofErr w:type="spellStart"/>
      <w:r w:rsidRPr="00F332CA">
        <w:rPr>
          <w:b/>
          <w:spacing w:val="-9"/>
          <w:sz w:val="36"/>
          <w:szCs w:val="36"/>
        </w:rPr>
        <w:t>RunNB’s</w:t>
      </w:r>
      <w:proofErr w:type="spellEnd"/>
      <w:r w:rsidRPr="00F332CA">
        <w:rPr>
          <w:b/>
          <w:spacing w:val="-9"/>
          <w:sz w:val="36"/>
          <w:szCs w:val="36"/>
        </w:rPr>
        <w:t xml:space="preserve"> </w:t>
      </w:r>
      <w:r w:rsidRPr="00F332CA">
        <w:rPr>
          <w:b/>
          <w:sz w:val="36"/>
          <w:szCs w:val="36"/>
        </w:rPr>
        <w:t xml:space="preserve">COVID-19 </w:t>
      </w:r>
      <w:r w:rsidRPr="00F332CA">
        <w:rPr>
          <w:b/>
          <w:spacing w:val="-9"/>
          <w:sz w:val="36"/>
          <w:szCs w:val="36"/>
        </w:rPr>
        <w:t>Recommendations</w:t>
      </w:r>
      <w:r>
        <w:rPr>
          <w:b/>
          <w:spacing w:val="-9"/>
          <w:sz w:val="36"/>
          <w:szCs w:val="36"/>
        </w:rPr>
        <w:t xml:space="preserve"> / Application /</w:t>
      </w:r>
      <w:r w:rsidRPr="00F332CA">
        <w:rPr>
          <w:b/>
          <w:spacing w:val="-9"/>
          <w:sz w:val="36"/>
          <w:szCs w:val="36"/>
        </w:rPr>
        <w:t xml:space="preserve"> Operational Plan </w:t>
      </w:r>
    </w:p>
    <w:p w:rsidR="00F332CA" w:rsidRPr="0044290F" w:rsidRDefault="00F332CA" w:rsidP="00F332CA">
      <w:pPr>
        <w:rPr>
          <w:sz w:val="28"/>
          <w:szCs w:val="28"/>
          <w:highlight w:val="yellow"/>
        </w:rPr>
      </w:pPr>
    </w:p>
    <w:p w:rsidR="00F332CA" w:rsidRDefault="00F332CA" w:rsidP="00F332CA">
      <w:pPr>
        <w:rPr>
          <w:sz w:val="28"/>
          <w:szCs w:val="28"/>
        </w:rPr>
      </w:pPr>
      <w:r w:rsidRPr="00282EC3">
        <w:rPr>
          <w:sz w:val="28"/>
          <w:szCs w:val="28"/>
        </w:rPr>
        <w:t>With the health and safety of all New Brunswickers, including runners, organizers and volunteers the top priority, the primary purpose of this document is to provide recommendations for race organizers to design operational plans for running events considering new safety protocols resulting from the COVID-19 pandemic.</w:t>
      </w:r>
    </w:p>
    <w:p w:rsidR="00F332CA" w:rsidRPr="00282EC3" w:rsidRDefault="00F332CA" w:rsidP="00F332CA">
      <w:pPr>
        <w:rPr>
          <w:sz w:val="28"/>
          <w:szCs w:val="28"/>
        </w:rPr>
      </w:pPr>
    </w:p>
    <w:p w:rsidR="00F332CA" w:rsidRDefault="00F332CA" w:rsidP="00F332CA">
      <w:pPr>
        <w:rPr>
          <w:sz w:val="28"/>
          <w:szCs w:val="28"/>
        </w:rPr>
      </w:pPr>
      <w:r w:rsidRPr="00282EC3">
        <w:rPr>
          <w:sz w:val="28"/>
          <w:szCs w:val="28"/>
        </w:rPr>
        <w:t xml:space="preserve">Race organizers and directors must submit their operational plan to </w:t>
      </w:r>
      <w:proofErr w:type="spellStart"/>
      <w:r w:rsidRPr="00282EC3">
        <w:rPr>
          <w:sz w:val="28"/>
          <w:szCs w:val="28"/>
        </w:rPr>
        <w:t>RunNB</w:t>
      </w:r>
      <w:proofErr w:type="spellEnd"/>
      <w:r w:rsidRPr="00282EC3">
        <w:rPr>
          <w:sz w:val="28"/>
          <w:szCs w:val="28"/>
        </w:rPr>
        <w:t xml:space="preserve"> COVID-19 committee for review and approval three weeks prior to race day</w:t>
      </w:r>
      <w:r>
        <w:rPr>
          <w:sz w:val="28"/>
          <w:szCs w:val="28"/>
        </w:rPr>
        <w:t xml:space="preserve"> in order to receive o</w:t>
      </w:r>
      <w:r w:rsidRPr="00282EC3">
        <w:rPr>
          <w:sz w:val="28"/>
          <w:szCs w:val="28"/>
        </w:rPr>
        <w:t xml:space="preserve">fficial sanction from </w:t>
      </w:r>
      <w:proofErr w:type="spellStart"/>
      <w:r w:rsidRPr="00282EC3">
        <w:rPr>
          <w:sz w:val="28"/>
          <w:szCs w:val="28"/>
        </w:rPr>
        <w:t>RunNB</w:t>
      </w:r>
      <w:proofErr w:type="spellEnd"/>
      <w:r>
        <w:rPr>
          <w:sz w:val="28"/>
          <w:szCs w:val="28"/>
        </w:rPr>
        <w:t>.</w:t>
      </w:r>
    </w:p>
    <w:p w:rsidR="00F332CA" w:rsidRDefault="00F332CA" w:rsidP="00F332CA">
      <w:pPr>
        <w:rPr>
          <w:sz w:val="28"/>
          <w:szCs w:val="28"/>
        </w:rPr>
      </w:pPr>
    </w:p>
    <w:p w:rsidR="00F332CA" w:rsidRPr="00A74824" w:rsidRDefault="00F332CA" w:rsidP="00F332CA">
      <w:pPr>
        <w:rPr>
          <w:sz w:val="28"/>
          <w:szCs w:val="28"/>
        </w:rPr>
      </w:pPr>
    </w:p>
    <w:p w:rsidR="00F332CA" w:rsidRDefault="00F332CA" w:rsidP="00F332CA">
      <w:pPr>
        <w:rPr>
          <w:sz w:val="28"/>
          <w:szCs w:val="28"/>
        </w:rPr>
      </w:pPr>
      <w:r w:rsidRPr="00A74824">
        <w:rPr>
          <w:sz w:val="28"/>
          <w:szCs w:val="28"/>
        </w:rPr>
        <w:t>As of this date, the present alert level is yellow which allows organized sports activities to operate as per the guidance provided by provincial organization.</w:t>
      </w:r>
    </w:p>
    <w:p w:rsidR="00F332CA" w:rsidRDefault="00F332CA" w:rsidP="00F332CA">
      <w:pPr>
        <w:rPr>
          <w:sz w:val="28"/>
          <w:szCs w:val="28"/>
        </w:rPr>
      </w:pPr>
    </w:p>
    <w:p w:rsidR="00F332CA" w:rsidRDefault="00F332CA" w:rsidP="00F332CA">
      <w:pPr>
        <w:rPr>
          <w:sz w:val="28"/>
          <w:szCs w:val="28"/>
        </w:rPr>
      </w:pPr>
      <w:r w:rsidRPr="00A74824">
        <w:rPr>
          <w:sz w:val="28"/>
          <w:szCs w:val="28"/>
        </w:rPr>
        <w:lastRenderedPageBreak/>
        <w:t>All races directors shall maintain operational plans to ensure compliance with this guidance as well as subject to the COVID-19 general guidance.</w:t>
      </w:r>
    </w:p>
    <w:p w:rsidR="00F332CA" w:rsidRPr="00A74824" w:rsidRDefault="00F332CA" w:rsidP="00F332CA">
      <w:pPr>
        <w:rPr>
          <w:sz w:val="28"/>
          <w:szCs w:val="28"/>
        </w:rPr>
      </w:pPr>
    </w:p>
    <w:p w:rsidR="00F332CA" w:rsidRDefault="00F332CA" w:rsidP="00F332CA">
      <w:pPr>
        <w:rPr>
          <w:sz w:val="28"/>
          <w:szCs w:val="28"/>
        </w:rPr>
      </w:pPr>
      <w:r w:rsidRPr="00A74824">
        <w:rPr>
          <w:sz w:val="28"/>
          <w:szCs w:val="28"/>
        </w:rPr>
        <w:t>Races can only take place in a yellow zone under the alert level system in New Brunswick.</w:t>
      </w:r>
    </w:p>
    <w:p w:rsidR="00F332CA" w:rsidRPr="00A74824" w:rsidRDefault="00F332CA" w:rsidP="00F332CA">
      <w:pPr>
        <w:rPr>
          <w:sz w:val="28"/>
          <w:szCs w:val="28"/>
        </w:rPr>
      </w:pPr>
    </w:p>
    <w:p w:rsidR="00F332CA" w:rsidRDefault="00F332CA" w:rsidP="00F332CA">
      <w:pPr>
        <w:rPr>
          <w:sz w:val="28"/>
          <w:szCs w:val="28"/>
        </w:rPr>
      </w:pPr>
      <w:proofErr w:type="spellStart"/>
      <w:r w:rsidRPr="00A74824">
        <w:rPr>
          <w:sz w:val="28"/>
          <w:szCs w:val="28"/>
        </w:rPr>
        <w:t>RunNB</w:t>
      </w:r>
      <w:proofErr w:type="spellEnd"/>
      <w:r w:rsidRPr="00A74824">
        <w:rPr>
          <w:sz w:val="28"/>
          <w:szCs w:val="28"/>
        </w:rPr>
        <w:t>, race directors and organizers should ensure all participants are aware of applicable health, medical and safety information. As COVID-19 continues to evolve, guidelines produced by Government of New Brunswick’s Public Health should always be consulted.</w:t>
      </w:r>
    </w:p>
    <w:p w:rsidR="00F332CA" w:rsidRDefault="00F332CA" w:rsidP="00F332CA">
      <w:pPr>
        <w:rPr>
          <w:sz w:val="28"/>
          <w:szCs w:val="28"/>
        </w:rPr>
      </w:pPr>
    </w:p>
    <w:p w:rsidR="00F332CA" w:rsidRDefault="00F332CA" w:rsidP="00F332CA">
      <w:pPr>
        <w:pStyle w:val="NoSpacing"/>
        <w:rPr>
          <w:rFonts w:ascii="Arial" w:hAnsi="Arial" w:cs="Arial"/>
          <w:sz w:val="28"/>
          <w:szCs w:val="28"/>
        </w:rPr>
      </w:pPr>
      <w:r w:rsidRPr="00447A1F">
        <w:rPr>
          <w:rFonts w:ascii="Arial" w:hAnsi="Arial" w:cs="Arial"/>
          <w:sz w:val="28"/>
          <w:szCs w:val="28"/>
          <w:lang w:val="en-US"/>
        </w:rPr>
        <w:t>All provincial, municipal and public health guidelines</w:t>
      </w:r>
      <w:r w:rsidRPr="00447A1F">
        <w:rPr>
          <w:rFonts w:ascii="Arial" w:hAnsi="Arial" w:cs="Arial"/>
          <w:sz w:val="28"/>
          <w:szCs w:val="28"/>
        </w:rPr>
        <w:t xml:space="preserve"> supersede any guidelines in this document.</w:t>
      </w:r>
    </w:p>
    <w:p w:rsidR="00F332CA" w:rsidRDefault="00F332CA" w:rsidP="00F332CA">
      <w:pPr>
        <w:pStyle w:val="NoSpacing"/>
        <w:rPr>
          <w:rFonts w:ascii="Arial" w:hAnsi="Arial" w:cs="Arial"/>
          <w:sz w:val="28"/>
          <w:szCs w:val="28"/>
        </w:rPr>
      </w:pPr>
    </w:p>
    <w:p w:rsidR="00F332CA" w:rsidRPr="00A74824" w:rsidRDefault="00F332CA" w:rsidP="00F332CA">
      <w:pPr>
        <w:pStyle w:val="NoSpacing"/>
        <w:rPr>
          <w:rFonts w:ascii="Arial" w:hAnsi="Arial" w:cs="Arial"/>
          <w:sz w:val="28"/>
          <w:szCs w:val="28"/>
          <w:lang w:val="en-US"/>
        </w:rPr>
      </w:pPr>
    </w:p>
    <w:p w:rsidR="00F332CA" w:rsidRDefault="00F332CA" w:rsidP="00F332CA">
      <w:pPr>
        <w:rPr>
          <w:b/>
          <w:sz w:val="28"/>
          <w:szCs w:val="28"/>
        </w:rPr>
      </w:pPr>
      <w:r w:rsidRPr="00A74824">
        <w:rPr>
          <w:b/>
          <w:sz w:val="28"/>
          <w:szCs w:val="28"/>
        </w:rPr>
        <w:t>Registration</w:t>
      </w:r>
    </w:p>
    <w:p w:rsidR="00F332CA" w:rsidRPr="00A74824" w:rsidRDefault="00F332CA" w:rsidP="00F332CA">
      <w:pPr>
        <w:rPr>
          <w:b/>
          <w:sz w:val="28"/>
          <w:szCs w:val="28"/>
        </w:rPr>
      </w:pPr>
    </w:p>
    <w:p w:rsidR="00F332CA" w:rsidRDefault="00F332CA" w:rsidP="00F332CA">
      <w:pPr>
        <w:rPr>
          <w:sz w:val="28"/>
          <w:szCs w:val="28"/>
        </w:rPr>
      </w:pPr>
      <w:r w:rsidRPr="00A74824">
        <w:rPr>
          <w:sz w:val="28"/>
          <w:szCs w:val="28"/>
        </w:rPr>
        <w:t>All race directors and organizers should use on-line registration systems only with online payment systems. Race day, on-site registration (online or cash payment) should not be permitted. All race directors and organizers must ensure waivers are updated to include communicable diseases (inclusive of athletes, volunteers and staff).</w:t>
      </w:r>
    </w:p>
    <w:p w:rsidR="00F332CA" w:rsidRDefault="00F332CA" w:rsidP="00F332CA">
      <w:pPr>
        <w:rPr>
          <w:sz w:val="28"/>
          <w:szCs w:val="28"/>
        </w:rPr>
      </w:pPr>
    </w:p>
    <w:p w:rsidR="00F332CA" w:rsidRDefault="00F332CA" w:rsidP="00F332CA">
      <w:pPr>
        <w:rPr>
          <w:sz w:val="28"/>
          <w:szCs w:val="28"/>
        </w:rPr>
      </w:pPr>
    </w:p>
    <w:p w:rsidR="00F332CA" w:rsidRDefault="00F332CA" w:rsidP="00F332CA">
      <w:pPr>
        <w:rPr>
          <w:sz w:val="28"/>
          <w:szCs w:val="28"/>
        </w:rPr>
      </w:pPr>
    </w:p>
    <w:p w:rsidR="00F332CA" w:rsidRDefault="00F332CA" w:rsidP="00F332CA">
      <w:pPr>
        <w:rPr>
          <w:sz w:val="28"/>
          <w:szCs w:val="28"/>
        </w:rPr>
      </w:pPr>
    </w:p>
    <w:p w:rsidR="00F332CA" w:rsidRDefault="00F332CA" w:rsidP="00F332CA">
      <w:pPr>
        <w:rPr>
          <w:sz w:val="28"/>
          <w:szCs w:val="28"/>
        </w:rPr>
      </w:pPr>
    </w:p>
    <w:p w:rsidR="00F332CA" w:rsidRDefault="00F332CA" w:rsidP="00F332CA">
      <w:pPr>
        <w:rPr>
          <w:sz w:val="28"/>
          <w:szCs w:val="28"/>
        </w:rPr>
      </w:pPr>
    </w:p>
    <w:p w:rsidR="00F332CA" w:rsidRDefault="00F332CA" w:rsidP="00F332CA">
      <w:pPr>
        <w:rPr>
          <w:sz w:val="28"/>
          <w:szCs w:val="28"/>
        </w:rPr>
      </w:pPr>
    </w:p>
    <w:p w:rsidR="00F332CA" w:rsidRDefault="00F332CA" w:rsidP="00F332CA">
      <w:pPr>
        <w:rPr>
          <w:sz w:val="28"/>
          <w:szCs w:val="28"/>
        </w:rPr>
      </w:pPr>
    </w:p>
    <w:p w:rsidR="00F332CA" w:rsidRDefault="00F332CA" w:rsidP="00F332CA">
      <w:pPr>
        <w:rPr>
          <w:sz w:val="28"/>
          <w:szCs w:val="28"/>
        </w:rPr>
      </w:pPr>
    </w:p>
    <w:p w:rsidR="00F332CA" w:rsidRDefault="00F332CA" w:rsidP="00F332CA">
      <w:pPr>
        <w:rPr>
          <w:sz w:val="28"/>
          <w:szCs w:val="28"/>
        </w:rPr>
      </w:pPr>
    </w:p>
    <w:p w:rsidR="00F332CA" w:rsidRPr="00A74824" w:rsidRDefault="00F332CA" w:rsidP="00F332CA">
      <w:pPr>
        <w:rPr>
          <w:sz w:val="28"/>
          <w:szCs w:val="28"/>
        </w:rPr>
      </w:pPr>
    </w:p>
    <w:p w:rsidR="00F332CA" w:rsidRDefault="00F332CA" w:rsidP="00F332CA">
      <w:pPr>
        <w:rPr>
          <w:b/>
          <w:sz w:val="28"/>
          <w:szCs w:val="28"/>
        </w:rPr>
      </w:pPr>
      <w:r w:rsidRPr="00A74824">
        <w:rPr>
          <w:b/>
          <w:sz w:val="28"/>
          <w:szCs w:val="28"/>
        </w:rPr>
        <w:lastRenderedPageBreak/>
        <w:t>Pre-race communications</w:t>
      </w:r>
    </w:p>
    <w:p w:rsidR="00F332CA" w:rsidRPr="00A74824" w:rsidRDefault="00F332CA" w:rsidP="00F332CA">
      <w:pPr>
        <w:rPr>
          <w:b/>
          <w:sz w:val="28"/>
          <w:szCs w:val="28"/>
        </w:rPr>
      </w:pPr>
    </w:p>
    <w:p w:rsidR="00F332CA" w:rsidRDefault="00F332CA" w:rsidP="00F332CA">
      <w:pPr>
        <w:rPr>
          <w:sz w:val="28"/>
          <w:szCs w:val="28"/>
        </w:rPr>
      </w:pPr>
      <w:r w:rsidRPr="00A74824">
        <w:rPr>
          <w:sz w:val="28"/>
          <w:szCs w:val="28"/>
        </w:rPr>
        <w:t xml:space="preserve">Keeping all runners, volunteers informed on risk management strategies is critical. </w:t>
      </w:r>
    </w:p>
    <w:p w:rsidR="00F332CA" w:rsidRPr="00A74824" w:rsidRDefault="00F332CA" w:rsidP="00F332CA">
      <w:pPr>
        <w:rPr>
          <w:sz w:val="28"/>
          <w:szCs w:val="28"/>
        </w:rPr>
      </w:pPr>
    </w:p>
    <w:p w:rsidR="00F332CA" w:rsidRPr="00A74824" w:rsidRDefault="00F332CA" w:rsidP="00F332CA">
      <w:pPr>
        <w:rPr>
          <w:sz w:val="28"/>
          <w:szCs w:val="28"/>
        </w:rPr>
      </w:pPr>
      <w:r w:rsidRPr="00A74824">
        <w:rPr>
          <w:sz w:val="28"/>
          <w:szCs w:val="28"/>
        </w:rPr>
        <w:t xml:space="preserve">All race directors and organizers should use direct email, social media to communicate clearly all to all participants and volunteer in advance of public health advisories including: </w:t>
      </w:r>
    </w:p>
    <w:p w:rsidR="00F332CA" w:rsidRPr="00A74824" w:rsidRDefault="00F332CA" w:rsidP="00F332CA">
      <w:pPr>
        <w:rPr>
          <w:sz w:val="28"/>
          <w:szCs w:val="28"/>
        </w:rPr>
      </w:pPr>
      <w:r w:rsidRPr="00A74824">
        <w:rPr>
          <w:sz w:val="28"/>
          <w:szCs w:val="28"/>
        </w:rPr>
        <w:t>•</w:t>
      </w:r>
      <w:r w:rsidRPr="00A74824">
        <w:rPr>
          <w:sz w:val="28"/>
          <w:szCs w:val="28"/>
        </w:rPr>
        <w:tab/>
        <w:t xml:space="preserve">All </w:t>
      </w:r>
      <w:bookmarkStart w:id="0" w:name="_Hlk44078404"/>
      <w:r w:rsidRPr="00A74824">
        <w:rPr>
          <w:sz w:val="28"/>
          <w:szCs w:val="28"/>
        </w:rPr>
        <w:t xml:space="preserve">runners and volunteers </w:t>
      </w:r>
      <w:bookmarkEnd w:id="0"/>
      <w:r w:rsidRPr="00A74824">
        <w:rPr>
          <w:sz w:val="28"/>
          <w:szCs w:val="28"/>
        </w:rPr>
        <w:t>should be in good health prior to attending race kit pick-up and race day event.</w:t>
      </w:r>
    </w:p>
    <w:p w:rsidR="00F332CA" w:rsidRPr="00A74824" w:rsidRDefault="00F332CA" w:rsidP="00F332CA">
      <w:pPr>
        <w:rPr>
          <w:sz w:val="28"/>
          <w:szCs w:val="28"/>
        </w:rPr>
      </w:pPr>
      <w:r w:rsidRPr="00A74824">
        <w:rPr>
          <w:sz w:val="28"/>
          <w:szCs w:val="28"/>
        </w:rPr>
        <w:t>•</w:t>
      </w:r>
      <w:r w:rsidRPr="00A74824">
        <w:rPr>
          <w:sz w:val="28"/>
          <w:szCs w:val="28"/>
        </w:rPr>
        <w:tab/>
        <w:t>All runners and volunteers must be symptom-free when arriving at race kit pick-up and/or race day event.</w:t>
      </w:r>
    </w:p>
    <w:p w:rsidR="00F332CA" w:rsidRDefault="00F332CA" w:rsidP="00F332CA">
      <w:pPr>
        <w:pStyle w:val="ListParagraph"/>
        <w:widowControl/>
        <w:numPr>
          <w:ilvl w:val="0"/>
          <w:numId w:val="14"/>
        </w:numPr>
        <w:autoSpaceDE/>
        <w:autoSpaceDN/>
        <w:spacing w:after="200" w:line="276" w:lineRule="auto"/>
        <w:ind w:left="709" w:hanging="785"/>
        <w:contextualSpacing/>
        <w:rPr>
          <w:sz w:val="28"/>
          <w:szCs w:val="28"/>
        </w:rPr>
      </w:pPr>
      <w:r w:rsidRPr="00A74824">
        <w:rPr>
          <w:sz w:val="28"/>
          <w:szCs w:val="28"/>
        </w:rPr>
        <w:t>Runners, volunteers, race directors and organizers should stay home when sick, even with mild symptoms.</w:t>
      </w:r>
    </w:p>
    <w:p w:rsidR="00F332CA" w:rsidRPr="00F332CA" w:rsidRDefault="00F332CA" w:rsidP="00F332CA">
      <w:pPr>
        <w:pStyle w:val="ListParagraph"/>
        <w:widowControl/>
        <w:numPr>
          <w:ilvl w:val="0"/>
          <w:numId w:val="14"/>
        </w:numPr>
        <w:autoSpaceDE/>
        <w:autoSpaceDN/>
        <w:spacing w:after="200" w:line="276" w:lineRule="auto"/>
        <w:ind w:left="709" w:hanging="785"/>
        <w:contextualSpacing/>
        <w:rPr>
          <w:b/>
          <w:sz w:val="28"/>
          <w:szCs w:val="28"/>
        </w:rPr>
      </w:pPr>
      <w:r w:rsidRPr="00D0766D">
        <w:rPr>
          <w:sz w:val="28"/>
          <w:szCs w:val="28"/>
        </w:rPr>
        <w:t>Carpooling is discouraged</w:t>
      </w:r>
    </w:p>
    <w:p w:rsidR="00F332CA" w:rsidRPr="00D0766D" w:rsidRDefault="00F332CA" w:rsidP="00F332CA">
      <w:pPr>
        <w:pStyle w:val="ListParagraph"/>
        <w:widowControl/>
        <w:autoSpaceDE/>
        <w:autoSpaceDN/>
        <w:spacing w:after="200" w:line="276" w:lineRule="auto"/>
        <w:ind w:left="709"/>
        <w:contextualSpacing/>
        <w:rPr>
          <w:b/>
          <w:sz w:val="28"/>
          <w:szCs w:val="28"/>
        </w:rPr>
      </w:pPr>
    </w:p>
    <w:p w:rsidR="00F332CA" w:rsidRPr="00D0766D" w:rsidRDefault="00F332CA" w:rsidP="00F332CA">
      <w:pPr>
        <w:pStyle w:val="ListParagraph"/>
        <w:ind w:left="709"/>
        <w:rPr>
          <w:b/>
          <w:sz w:val="28"/>
          <w:szCs w:val="28"/>
        </w:rPr>
      </w:pPr>
    </w:p>
    <w:p w:rsidR="00F332CA" w:rsidRDefault="00F332CA" w:rsidP="00F332CA">
      <w:pPr>
        <w:rPr>
          <w:b/>
          <w:sz w:val="28"/>
          <w:szCs w:val="28"/>
        </w:rPr>
      </w:pPr>
      <w:r w:rsidRPr="00A74824">
        <w:rPr>
          <w:b/>
          <w:sz w:val="28"/>
          <w:szCs w:val="28"/>
        </w:rPr>
        <w:t>Race Kits &amp; Race Kit Pick Up</w:t>
      </w:r>
    </w:p>
    <w:p w:rsidR="00F332CA" w:rsidRPr="00A74824" w:rsidRDefault="00F332CA" w:rsidP="00F332CA">
      <w:pPr>
        <w:rPr>
          <w:b/>
          <w:sz w:val="28"/>
          <w:szCs w:val="28"/>
        </w:rPr>
      </w:pPr>
    </w:p>
    <w:p w:rsidR="00F332CA" w:rsidRDefault="00F332CA" w:rsidP="00F332CA">
      <w:pPr>
        <w:rPr>
          <w:sz w:val="28"/>
          <w:szCs w:val="28"/>
        </w:rPr>
      </w:pPr>
      <w:r w:rsidRPr="00A74824">
        <w:rPr>
          <w:sz w:val="28"/>
          <w:szCs w:val="28"/>
        </w:rPr>
        <w:t>All race directors and organizers should consider basic materials in race-kit packages such as bibs, pins to avoid potential cross-contamination from race materials.</w:t>
      </w:r>
    </w:p>
    <w:p w:rsidR="00F332CA" w:rsidRPr="00A74824" w:rsidRDefault="00F332CA" w:rsidP="00F332CA">
      <w:pPr>
        <w:rPr>
          <w:sz w:val="28"/>
          <w:szCs w:val="28"/>
        </w:rPr>
      </w:pPr>
    </w:p>
    <w:p w:rsidR="00F332CA" w:rsidRDefault="00F332CA" w:rsidP="00F332CA">
      <w:pPr>
        <w:rPr>
          <w:sz w:val="28"/>
          <w:szCs w:val="28"/>
        </w:rPr>
      </w:pPr>
      <w:r w:rsidRPr="00A74824">
        <w:rPr>
          <w:sz w:val="28"/>
          <w:szCs w:val="28"/>
        </w:rPr>
        <w:t>All race directors and organizers should consider using registration paper check-in list(s) to avoid sharing computers or touch-screen devices.</w:t>
      </w:r>
    </w:p>
    <w:p w:rsidR="00F332CA" w:rsidRPr="00A74824" w:rsidRDefault="00F332CA" w:rsidP="00F332CA">
      <w:pPr>
        <w:rPr>
          <w:sz w:val="28"/>
          <w:szCs w:val="28"/>
        </w:rPr>
      </w:pPr>
    </w:p>
    <w:p w:rsidR="00F332CA" w:rsidRDefault="00F332CA" w:rsidP="00F332CA">
      <w:pPr>
        <w:rPr>
          <w:sz w:val="28"/>
          <w:szCs w:val="28"/>
        </w:rPr>
      </w:pPr>
      <w:r w:rsidRPr="00A74824">
        <w:rPr>
          <w:sz w:val="28"/>
          <w:szCs w:val="28"/>
        </w:rPr>
        <w:t>All race directors and organizers must display any public health advisories at entrance venue that promotes high levels of personal hygiene, including advice on hand-washing, physical distancing and minimizing physical contact.</w:t>
      </w:r>
    </w:p>
    <w:p w:rsidR="00F332CA" w:rsidRDefault="00F332CA" w:rsidP="00F332CA">
      <w:pPr>
        <w:rPr>
          <w:sz w:val="28"/>
          <w:szCs w:val="28"/>
        </w:rPr>
      </w:pPr>
    </w:p>
    <w:p w:rsidR="00F332CA" w:rsidRPr="00A74824" w:rsidRDefault="00F332CA" w:rsidP="00F332CA">
      <w:pPr>
        <w:rPr>
          <w:sz w:val="28"/>
          <w:szCs w:val="28"/>
        </w:rPr>
      </w:pPr>
    </w:p>
    <w:p w:rsidR="00F332CA" w:rsidRDefault="00F332CA" w:rsidP="00F332CA">
      <w:r w:rsidRPr="00A74824">
        <w:rPr>
          <w:sz w:val="28"/>
          <w:szCs w:val="28"/>
        </w:rPr>
        <w:lastRenderedPageBreak/>
        <w:t>Hand sanitizer (65-70% alcohol) must be available at the entrance of venue and all volunteers must wear gloves and masks. Hand Sanitizer and disinfectants must be approved by Health Canada. A list of approved products can be found at (</w:t>
      </w:r>
      <w:hyperlink r:id="rId8" w:history="1">
        <w:r w:rsidRPr="00A74824">
          <w:rPr>
            <w:rStyle w:val="Hyperlink"/>
          </w:rPr>
          <w:t>https://www.canada.ca/en/health-canada/services/drugs-health-products/disinfectants/covid-19/hand-sanitizer.html</w:t>
        </w:r>
      </w:hyperlink>
      <w:r w:rsidRPr="00A74824">
        <w:t>)</w:t>
      </w:r>
    </w:p>
    <w:p w:rsidR="00F332CA" w:rsidRPr="00A74824" w:rsidRDefault="00F332CA" w:rsidP="00F332CA">
      <w:pPr>
        <w:rPr>
          <w:sz w:val="28"/>
          <w:szCs w:val="28"/>
        </w:rPr>
      </w:pPr>
    </w:p>
    <w:p w:rsidR="00F332CA" w:rsidRDefault="00F332CA" w:rsidP="00F332CA">
      <w:pPr>
        <w:rPr>
          <w:sz w:val="28"/>
          <w:szCs w:val="28"/>
        </w:rPr>
      </w:pPr>
      <w:r w:rsidRPr="00A74824">
        <w:rPr>
          <w:sz w:val="28"/>
          <w:szCs w:val="28"/>
        </w:rPr>
        <w:t>Physical distancing must be maintained throughout the check-in process with distance markers (2m) clearly provided on the floor / wall of race-kit pick up site. Use of one-directional flows is strongly recommended.</w:t>
      </w:r>
    </w:p>
    <w:p w:rsidR="00F332CA" w:rsidRPr="00A74824" w:rsidRDefault="00F332CA" w:rsidP="00F332CA">
      <w:pPr>
        <w:rPr>
          <w:sz w:val="28"/>
          <w:szCs w:val="28"/>
        </w:rPr>
      </w:pPr>
    </w:p>
    <w:p w:rsidR="00F332CA" w:rsidRDefault="00F332CA" w:rsidP="00F332CA">
      <w:pPr>
        <w:rPr>
          <w:color w:val="FF0000"/>
          <w:sz w:val="28"/>
          <w:szCs w:val="28"/>
        </w:rPr>
      </w:pPr>
      <w:r w:rsidRPr="00A74824">
        <w:rPr>
          <w:sz w:val="28"/>
          <w:szCs w:val="28"/>
        </w:rPr>
        <w:t>Expos are not encouraged; however, should race directors and organizers proceed with an Expo, proper public health measures such as physical distancing, hand sanitizer and routine disinfection on hard surfaces</w:t>
      </w:r>
      <w:r w:rsidRPr="00A74824">
        <w:rPr>
          <w:color w:val="FF0000"/>
          <w:sz w:val="28"/>
          <w:szCs w:val="28"/>
        </w:rPr>
        <w:t xml:space="preserve">. </w:t>
      </w:r>
      <w:r w:rsidRPr="00A74824">
        <w:rPr>
          <w:sz w:val="28"/>
          <w:szCs w:val="28"/>
        </w:rPr>
        <w:t>Booths must be separated at least 2 meters apart and monitored by only one individual wearing gloves and a mask. Use of one-directional flows is strongly recommended</w:t>
      </w:r>
      <w:r w:rsidRPr="00A74824">
        <w:rPr>
          <w:color w:val="FF0000"/>
          <w:sz w:val="28"/>
          <w:szCs w:val="28"/>
        </w:rPr>
        <w:t>.</w:t>
      </w:r>
    </w:p>
    <w:p w:rsidR="00F332CA" w:rsidRPr="00A74824" w:rsidRDefault="00F332CA" w:rsidP="00F332CA">
      <w:pPr>
        <w:rPr>
          <w:sz w:val="28"/>
          <w:szCs w:val="28"/>
        </w:rPr>
      </w:pPr>
    </w:p>
    <w:p w:rsidR="00F332CA" w:rsidRPr="00A74824" w:rsidRDefault="00F332CA" w:rsidP="00F332CA">
      <w:pPr>
        <w:rPr>
          <w:sz w:val="28"/>
          <w:szCs w:val="28"/>
        </w:rPr>
      </w:pPr>
    </w:p>
    <w:p w:rsidR="00F332CA" w:rsidRDefault="00F332CA" w:rsidP="00F332CA">
      <w:pPr>
        <w:rPr>
          <w:b/>
          <w:sz w:val="28"/>
          <w:szCs w:val="28"/>
        </w:rPr>
      </w:pPr>
      <w:r w:rsidRPr="00A74824">
        <w:rPr>
          <w:b/>
          <w:sz w:val="28"/>
          <w:szCs w:val="28"/>
        </w:rPr>
        <w:t xml:space="preserve">Event Timing </w:t>
      </w:r>
    </w:p>
    <w:p w:rsidR="00F332CA" w:rsidRPr="00A74824" w:rsidRDefault="00F332CA" w:rsidP="00F332CA">
      <w:pPr>
        <w:rPr>
          <w:b/>
          <w:sz w:val="28"/>
          <w:szCs w:val="28"/>
        </w:rPr>
      </w:pPr>
    </w:p>
    <w:p w:rsidR="00F332CA" w:rsidRDefault="00F332CA" w:rsidP="00F332CA">
      <w:pPr>
        <w:rPr>
          <w:sz w:val="28"/>
          <w:szCs w:val="28"/>
        </w:rPr>
      </w:pPr>
      <w:r w:rsidRPr="00A74824">
        <w:rPr>
          <w:sz w:val="28"/>
          <w:szCs w:val="28"/>
        </w:rPr>
        <w:t xml:space="preserve">All race directors and organizers should use electronic timing through bib tag timing (no ankle chips allowed) or other non-contact methods/platforms such as </w:t>
      </w:r>
      <w:proofErr w:type="spellStart"/>
      <w:r w:rsidRPr="00A74824">
        <w:rPr>
          <w:sz w:val="28"/>
          <w:szCs w:val="28"/>
        </w:rPr>
        <w:t>Webscorer</w:t>
      </w:r>
      <w:proofErr w:type="spellEnd"/>
      <w:r>
        <w:rPr>
          <w:sz w:val="28"/>
          <w:szCs w:val="28"/>
        </w:rPr>
        <w:t xml:space="preserve"> or manual timing. Stopwatches or other devices should not be exchanged.</w:t>
      </w:r>
    </w:p>
    <w:p w:rsidR="00F332CA" w:rsidRDefault="00F332CA" w:rsidP="00F332CA">
      <w:pPr>
        <w:rPr>
          <w:sz w:val="28"/>
          <w:szCs w:val="28"/>
        </w:rPr>
      </w:pPr>
    </w:p>
    <w:p w:rsidR="00F332CA" w:rsidRDefault="00F332CA" w:rsidP="00F332CA">
      <w:pPr>
        <w:rPr>
          <w:sz w:val="28"/>
          <w:szCs w:val="28"/>
        </w:rPr>
      </w:pPr>
    </w:p>
    <w:p w:rsidR="00F332CA" w:rsidRDefault="00F332CA" w:rsidP="00F332CA">
      <w:pPr>
        <w:rPr>
          <w:sz w:val="28"/>
          <w:szCs w:val="28"/>
        </w:rPr>
      </w:pPr>
    </w:p>
    <w:p w:rsidR="00F332CA" w:rsidRDefault="00F332CA" w:rsidP="00F332CA">
      <w:pPr>
        <w:rPr>
          <w:sz w:val="28"/>
          <w:szCs w:val="28"/>
        </w:rPr>
      </w:pPr>
    </w:p>
    <w:p w:rsidR="00F332CA" w:rsidRDefault="00F332CA" w:rsidP="00F332CA">
      <w:pPr>
        <w:rPr>
          <w:sz w:val="28"/>
          <w:szCs w:val="28"/>
        </w:rPr>
      </w:pPr>
    </w:p>
    <w:p w:rsidR="00F332CA" w:rsidRDefault="00F332CA" w:rsidP="00F332CA">
      <w:pPr>
        <w:rPr>
          <w:sz w:val="28"/>
          <w:szCs w:val="28"/>
        </w:rPr>
      </w:pPr>
    </w:p>
    <w:p w:rsidR="00F332CA" w:rsidRDefault="00F332CA" w:rsidP="00F332CA">
      <w:pPr>
        <w:rPr>
          <w:sz w:val="28"/>
          <w:szCs w:val="28"/>
        </w:rPr>
      </w:pPr>
    </w:p>
    <w:p w:rsidR="00F332CA" w:rsidRDefault="00F332CA" w:rsidP="00F332CA">
      <w:pPr>
        <w:rPr>
          <w:sz w:val="28"/>
          <w:szCs w:val="28"/>
        </w:rPr>
      </w:pPr>
    </w:p>
    <w:p w:rsidR="00F332CA" w:rsidRPr="00A74824" w:rsidRDefault="00F332CA" w:rsidP="00F332CA">
      <w:pPr>
        <w:rPr>
          <w:sz w:val="28"/>
          <w:szCs w:val="28"/>
        </w:rPr>
      </w:pPr>
    </w:p>
    <w:p w:rsidR="00F332CA" w:rsidRDefault="00F332CA" w:rsidP="00F332CA">
      <w:pPr>
        <w:rPr>
          <w:b/>
          <w:sz w:val="28"/>
          <w:szCs w:val="28"/>
        </w:rPr>
      </w:pPr>
      <w:r w:rsidRPr="00A74824">
        <w:rPr>
          <w:b/>
          <w:sz w:val="28"/>
          <w:szCs w:val="28"/>
        </w:rPr>
        <w:lastRenderedPageBreak/>
        <w:t>Race Day</w:t>
      </w:r>
    </w:p>
    <w:p w:rsidR="00F332CA" w:rsidRPr="00A74824" w:rsidRDefault="00F332CA" w:rsidP="00F332CA">
      <w:pPr>
        <w:rPr>
          <w:b/>
          <w:sz w:val="28"/>
          <w:szCs w:val="28"/>
        </w:rPr>
      </w:pPr>
    </w:p>
    <w:p w:rsidR="00F332CA" w:rsidRDefault="00F332CA" w:rsidP="00F332CA">
      <w:pPr>
        <w:rPr>
          <w:sz w:val="28"/>
          <w:szCs w:val="28"/>
        </w:rPr>
      </w:pPr>
      <w:r w:rsidRPr="00A74824">
        <w:rPr>
          <w:sz w:val="28"/>
          <w:szCs w:val="28"/>
        </w:rPr>
        <w:t xml:space="preserve">Race Directors, organizers, race officials and volunteers shall respect provincial/municipal group gathering size restrictions with number of participants allowed as prescribed by Government of New Brunswick’s Public Health phases. </w:t>
      </w:r>
    </w:p>
    <w:p w:rsidR="00F332CA" w:rsidRPr="00A74824" w:rsidRDefault="00F332CA" w:rsidP="00F332CA">
      <w:pPr>
        <w:rPr>
          <w:sz w:val="28"/>
          <w:szCs w:val="28"/>
        </w:rPr>
      </w:pPr>
    </w:p>
    <w:p w:rsidR="00F332CA" w:rsidRDefault="00F332CA" w:rsidP="00F332CA">
      <w:pPr>
        <w:rPr>
          <w:sz w:val="28"/>
          <w:szCs w:val="28"/>
        </w:rPr>
      </w:pPr>
      <w:r w:rsidRPr="00A74824">
        <w:rPr>
          <w:sz w:val="28"/>
          <w:szCs w:val="28"/>
        </w:rPr>
        <w:t xml:space="preserve">Race Directors, organizers, race officials and volunteers </w:t>
      </w:r>
      <w:r>
        <w:rPr>
          <w:sz w:val="28"/>
          <w:szCs w:val="28"/>
        </w:rPr>
        <w:t>should</w:t>
      </w:r>
      <w:r w:rsidRPr="00A74824">
        <w:rPr>
          <w:sz w:val="28"/>
          <w:szCs w:val="28"/>
        </w:rPr>
        <w:t xml:space="preserve"> wear face masks during the event</w:t>
      </w:r>
      <w:r w:rsidRPr="00A74824">
        <w:rPr>
          <w:color w:val="FF0000"/>
          <w:sz w:val="28"/>
          <w:szCs w:val="28"/>
        </w:rPr>
        <w:t xml:space="preserve">, </w:t>
      </w:r>
      <w:r w:rsidRPr="00A74824">
        <w:rPr>
          <w:sz w:val="28"/>
          <w:szCs w:val="28"/>
        </w:rPr>
        <w:t>if physical distancing is not possible</w:t>
      </w:r>
      <w:r>
        <w:rPr>
          <w:sz w:val="28"/>
          <w:szCs w:val="28"/>
        </w:rPr>
        <w:t>.</w:t>
      </w:r>
    </w:p>
    <w:p w:rsidR="00F332CA" w:rsidRPr="00A74824" w:rsidRDefault="00F332CA" w:rsidP="00F332CA">
      <w:pPr>
        <w:rPr>
          <w:color w:val="FF0000"/>
          <w:sz w:val="28"/>
          <w:szCs w:val="28"/>
        </w:rPr>
      </w:pPr>
    </w:p>
    <w:p w:rsidR="00F332CA" w:rsidRDefault="00F332CA" w:rsidP="00F332CA">
      <w:pPr>
        <w:rPr>
          <w:sz w:val="28"/>
          <w:szCs w:val="28"/>
        </w:rPr>
      </w:pPr>
      <w:r w:rsidRPr="00A74824">
        <w:rPr>
          <w:sz w:val="28"/>
          <w:szCs w:val="28"/>
        </w:rPr>
        <w:t>All runners must be symptom-free when arriving to the race site.</w:t>
      </w:r>
    </w:p>
    <w:p w:rsidR="00F332CA" w:rsidRPr="00A74824" w:rsidRDefault="00F332CA" w:rsidP="00F332CA">
      <w:pPr>
        <w:rPr>
          <w:sz w:val="28"/>
          <w:szCs w:val="28"/>
        </w:rPr>
      </w:pPr>
    </w:p>
    <w:p w:rsidR="00F332CA" w:rsidRDefault="00F332CA" w:rsidP="00F332CA">
      <w:pPr>
        <w:rPr>
          <w:sz w:val="28"/>
          <w:szCs w:val="28"/>
        </w:rPr>
      </w:pPr>
      <w:r w:rsidRPr="00A74824">
        <w:rPr>
          <w:sz w:val="28"/>
          <w:szCs w:val="28"/>
        </w:rPr>
        <w:t xml:space="preserve">All runners </w:t>
      </w:r>
      <w:r w:rsidRPr="00A74824">
        <w:rPr>
          <w:sz w:val="28"/>
          <w:szCs w:val="28"/>
        </w:rPr>
        <w:tab/>
        <w:t>must refrain from expelling or dispersing any bodily fluids (spitting, snot rocketing, etc.)</w:t>
      </w:r>
    </w:p>
    <w:p w:rsidR="00F332CA" w:rsidRPr="00A74824" w:rsidRDefault="00F332CA" w:rsidP="00F332CA">
      <w:pPr>
        <w:rPr>
          <w:sz w:val="28"/>
          <w:szCs w:val="28"/>
        </w:rPr>
      </w:pPr>
    </w:p>
    <w:p w:rsidR="00F332CA" w:rsidRDefault="00F332CA" w:rsidP="00F332CA">
      <w:pPr>
        <w:rPr>
          <w:sz w:val="28"/>
          <w:szCs w:val="28"/>
        </w:rPr>
      </w:pPr>
      <w:r w:rsidRPr="00A74824">
        <w:rPr>
          <w:sz w:val="28"/>
          <w:szCs w:val="28"/>
        </w:rPr>
        <w:t>Race Directors, organizers, race officials have the right to refuse a runner if it is determined that the runner displays COVID-19/illness symptoms.</w:t>
      </w:r>
    </w:p>
    <w:p w:rsidR="00F332CA" w:rsidRPr="00A74824" w:rsidRDefault="00F332CA" w:rsidP="00F332CA">
      <w:pPr>
        <w:rPr>
          <w:sz w:val="28"/>
          <w:szCs w:val="28"/>
        </w:rPr>
      </w:pPr>
    </w:p>
    <w:p w:rsidR="00F332CA" w:rsidRDefault="00F332CA" w:rsidP="00F332CA">
      <w:pPr>
        <w:rPr>
          <w:sz w:val="28"/>
          <w:szCs w:val="28"/>
        </w:rPr>
      </w:pPr>
      <w:r w:rsidRPr="00A74824">
        <w:rPr>
          <w:sz w:val="28"/>
          <w:szCs w:val="28"/>
        </w:rPr>
        <w:t xml:space="preserve">Race Directors, organizers, race officials and volunteers must always maintain 2 </w:t>
      </w:r>
      <w:proofErr w:type="spellStart"/>
      <w:r w:rsidRPr="00A74824">
        <w:rPr>
          <w:sz w:val="28"/>
          <w:szCs w:val="28"/>
        </w:rPr>
        <w:t>metres</w:t>
      </w:r>
      <w:proofErr w:type="spellEnd"/>
      <w:r w:rsidRPr="00A74824">
        <w:rPr>
          <w:sz w:val="28"/>
          <w:szCs w:val="28"/>
        </w:rPr>
        <w:t xml:space="preserve"> between all individuals before, during and after the race.</w:t>
      </w:r>
    </w:p>
    <w:p w:rsidR="00F332CA" w:rsidRPr="00A74824" w:rsidRDefault="00F332CA" w:rsidP="00F332CA">
      <w:pPr>
        <w:rPr>
          <w:sz w:val="28"/>
          <w:szCs w:val="28"/>
        </w:rPr>
      </w:pPr>
    </w:p>
    <w:p w:rsidR="00F332CA" w:rsidRDefault="00F332CA" w:rsidP="00F332CA">
      <w:pPr>
        <w:rPr>
          <w:sz w:val="28"/>
          <w:szCs w:val="28"/>
        </w:rPr>
      </w:pPr>
      <w:r w:rsidRPr="00A74824">
        <w:rPr>
          <w:sz w:val="28"/>
          <w:szCs w:val="28"/>
        </w:rPr>
        <w:t>Race Directors and organizers should devise a start plan that strongly encourages safe physical distancing. Recommendations include: stagger individual start times, stagger group starts times, seed fast runners starting first to avoid passing on course</w:t>
      </w:r>
      <w:r>
        <w:rPr>
          <w:sz w:val="28"/>
          <w:szCs w:val="28"/>
        </w:rPr>
        <w:t>.</w:t>
      </w:r>
    </w:p>
    <w:p w:rsidR="00F332CA" w:rsidRDefault="00F332CA" w:rsidP="00F332CA">
      <w:pPr>
        <w:rPr>
          <w:sz w:val="28"/>
          <w:szCs w:val="28"/>
        </w:rPr>
      </w:pPr>
    </w:p>
    <w:p w:rsidR="00F332CA" w:rsidRDefault="00F332CA" w:rsidP="00F332CA">
      <w:pPr>
        <w:rPr>
          <w:sz w:val="28"/>
          <w:szCs w:val="28"/>
        </w:rPr>
      </w:pPr>
    </w:p>
    <w:p w:rsidR="00F332CA" w:rsidRDefault="00F332CA" w:rsidP="00F332CA">
      <w:pPr>
        <w:rPr>
          <w:sz w:val="28"/>
          <w:szCs w:val="28"/>
        </w:rPr>
      </w:pPr>
    </w:p>
    <w:p w:rsidR="00F332CA" w:rsidRDefault="00F332CA" w:rsidP="00F332CA">
      <w:pPr>
        <w:rPr>
          <w:sz w:val="28"/>
          <w:szCs w:val="28"/>
        </w:rPr>
      </w:pPr>
    </w:p>
    <w:p w:rsidR="00F332CA" w:rsidRDefault="00F332CA" w:rsidP="00F332CA">
      <w:pPr>
        <w:rPr>
          <w:sz w:val="28"/>
          <w:szCs w:val="28"/>
        </w:rPr>
      </w:pPr>
    </w:p>
    <w:p w:rsidR="00F332CA" w:rsidRDefault="00F332CA" w:rsidP="00F332CA">
      <w:pPr>
        <w:rPr>
          <w:sz w:val="28"/>
          <w:szCs w:val="28"/>
        </w:rPr>
      </w:pPr>
    </w:p>
    <w:p w:rsidR="00F332CA" w:rsidRPr="00A74824" w:rsidRDefault="00F332CA" w:rsidP="00F332CA">
      <w:pPr>
        <w:rPr>
          <w:sz w:val="28"/>
          <w:szCs w:val="28"/>
        </w:rPr>
      </w:pPr>
    </w:p>
    <w:p w:rsidR="00F332CA" w:rsidRDefault="00F332CA" w:rsidP="00F332CA">
      <w:pPr>
        <w:rPr>
          <w:b/>
          <w:sz w:val="28"/>
          <w:szCs w:val="28"/>
        </w:rPr>
      </w:pPr>
      <w:r w:rsidRPr="00A74824">
        <w:rPr>
          <w:b/>
          <w:sz w:val="28"/>
          <w:szCs w:val="28"/>
        </w:rPr>
        <w:lastRenderedPageBreak/>
        <w:t>Race Site</w:t>
      </w:r>
    </w:p>
    <w:p w:rsidR="00F332CA" w:rsidRPr="00A74824" w:rsidRDefault="00F332CA" w:rsidP="00F332CA">
      <w:pPr>
        <w:rPr>
          <w:b/>
          <w:sz w:val="28"/>
          <w:szCs w:val="28"/>
        </w:rPr>
      </w:pPr>
    </w:p>
    <w:p w:rsidR="00F332CA" w:rsidRDefault="00F332CA" w:rsidP="00F332CA">
      <w:pPr>
        <w:rPr>
          <w:sz w:val="28"/>
          <w:szCs w:val="28"/>
        </w:rPr>
      </w:pPr>
      <w:r w:rsidRPr="00A74824">
        <w:rPr>
          <w:sz w:val="28"/>
          <w:szCs w:val="28"/>
        </w:rPr>
        <w:t>Race directors and organizers should set up a course where physical distancing is both encouraged and enforced.</w:t>
      </w:r>
    </w:p>
    <w:p w:rsidR="00F332CA" w:rsidRPr="00A74824" w:rsidRDefault="00F332CA" w:rsidP="00F332CA">
      <w:pPr>
        <w:rPr>
          <w:sz w:val="28"/>
          <w:szCs w:val="28"/>
        </w:rPr>
      </w:pPr>
    </w:p>
    <w:p w:rsidR="00F332CA" w:rsidRDefault="00F332CA" w:rsidP="00F332CA">
      <w:pPr>
        <w:rPr>
          <w:sz w:val="28"/>
          <w:szCs w:val="28"/>
        </w:rPr>
      </w:pPr>
      <w:r w:rsidRPr="00A74824">
        <w:rPr>
          <w:sz w:val="28"/>
          <w:szCs w:val="28"/>
        </w:rPr>
        <w:t>Race directors, organizers and volunteers should encourage physical distancing with spectators and strongly discourage congregating at the starting/finish line area. Spectators must follow rules and are expected to adhere to the physical distancing rules.</w:t>
      </w:r>
    </w:p>
    <w:p w:rsidR="00F332CA" w:rsidRPr="00A74824" w:rsidRDefault="00F332CA" w:rsidP="00F332CA">
      <w:pPr>
        <w:rPr>
          <w:sz w:val="28"/>
          <w:szCs w:val="28"/>
        </w:rPr>
      </w:pPr>
    </w:p>
    <w:p w:rsidR="00F332CA" w:rsidRDefault="00F332CA" w:rsidP="00F332CA">
      <w:pPr>
        <w:rPr>
          <w:sz w:val="28"/>
          <w:szCs w:val="28"/>
        </w:rPr>
      </w:pPr>
      <w:r w:rsidRPr="00A74824">
        <w:rPr>
          <w:sz w:val="28"/>
          <w:szCs w:val="28"/>
        </w:rPr>
        <w:t>Grandstands/benches/seating must be compliant with social distancing, maintaining 2m distance between seats.</w:t>
      </w:r>
    </w:p>
    <w:p w:rsidR="00F332CA" w:rsidRPr="00A74824" w:rsidRDefault="00F332CA" w:rsidP="00F332CA">
      <w:pPr>
        <w:rPr>
          <w:sz w:val="28"/>
          <w:szCs w:val="28"/>
        </w:rPr>
      </w:pPr>
    </w:p>
    <w:p w:rsidR="00F332CA" w:rsidRDefault="00F332CA" w:rsidP="00F332CA">
      <w:pPr>
        <w:rPr>
          <w:sz w:val="28"/>
          <w:szCs w:val="28"/>
        </w:rPr>
      </w:pPr>
      <w:r w:rsidRPr="00A74824">
        <w:rPr>
          <w:sz w:val="28"/>
          <w:szCs w:val="28"/>
        </w:rPr>
        <w:t>Washrooms/</w:t>
      </w:r>
      <w:proofErr w:type="spellStart"/>
      <w:r w:rsidRPr="00A74824">
        <w:rPr>
          <w:sz w:val="28"/>
          <w:szCs w:val="28"/>
        </w:rPr>
        <w:t>portapotties</w:t>
      </w:r>
      <w:proofErr w:type="spellEnd"/>
      <w:r w:rsidRPr="00A74824">
        <w:rPr>
          <w:sz w:val="28"/>
          <w:szCs w:val="28"/>
        </w:rPr>
        <w:t xml:space="preserve"> must always have ample hand sanitizer and paper towels available for use during event.</w:t>
      </w:r>
      <w:r>
        <w:rPr>
          <w:sz w:val="28"/>
          <w:szCs w:val="28"/>
        </w:rPr>
        <w:t xml:space="preserve"> </w:t>
      </w:r>
    </w:p>
    <w:p w:rsidR="00F332CA" w:rsidRDefault="00F332CA" w:rsidP="00F332CA">
      <w:pPr>
        <w:rPr>
          <w:sz w:val="28"/>
          <w:szCs w:val="28"/>
        </w:rPr>
      </w:pPr>
    </w:p>
    <w:p w:rsidR="00F332CA" w:rsidRDefault="00F332CA" w:rsidP="00F332CA">
      <w:pPr>
        <w:rPr>
          <w:sz w:val="28"/>
          <w:szCs w:val="28"/>
        </w:rPr>
      </w:pPr>
      <w:r>
        <w:rPr>
          <w:sz w:val="28"/>
          <w:szCs w:val="28"/>
        </w:rPr>
        <w:t xml:space="preserve">Water stops/aid stations should operate on self-servicing basis where runners should not be in a position </w:t>
      </w:r>
      <w:r w:rsidRPr="00F2518D">
        <w:rPr>
          <w:sz w:val="28"/>
          <w:szCs w:val="28"/>
        </w:rPr>
        <w:t>on the aid station serving</w:t>
      </w:r>
      <w:r>
        <w:rPr>
          <w:sz w:val="28"/>
          <w:szCs w:val="28"/>
        </w:rPr>
        <w:t xml:space="preserve"> </w:t>
      </w:r>
      <w:r w:rsidRPr="00F2518D">
        <w:rPr>
          <w:sz w:val="28"/>
          <w:szCs w:val="28"/>
        </w:rPr>
        <w:t>table than what he/she has selected</w:t>
      </w:r>
      <w:r>
        <w:rPr>
          <w:sz w:val="28"/>
          <w:szCs w:val="28"/>
        </w:rPr>
        <w:t>. All volunteers should wear masks and disposable gloves with only water provided.</w:t>
      </w:r>
    </w:p>
    <w:p w:rsidR="00F332CA" w:rsidRDefault="00F332CA" w:rsidP="00F332CA">
      <w:pPr>
        <w:rPr>
          <w:sz w:val="28"/>
          <w:szCs w:val="28"/>
        </w:rPr>
      </w:pPr>
    </w:p>
    <w:p w:rsidR="00F332CA" w:rsidRDefault="00F332CA" w:rsidP="00F332CA">
      <w:pPr>
        <w:rPr>
          <w:sz w:val="28"/>
          <w:szCs w:val="28"/>
        </w:rPr>
      </w:pPr>
      <w:r>
        <w:rPr>
          <w:sz w:val="28"/>
          <w:szCs w:val="28"/>
        </w:rPr>
        <w:t xml:space="preserve"> Water stop/aid station volunteers should </w:t>
      </w:r>
      <w:r w:rsidRPr="00AF2B8F">
        <w:rPr>
          <w:sz w:val="28"/>
          <w:szCs w:val="28"/>
        </w:rPr>
        <w:t>be divided into two groups with no cross-over between roles:</w:t>
      </w:r>
      <w:r>
        <w:rPr>
          <w:sz w:val="28"/>
          <w:szCs w:val="28"/>
        </w:rPr>
        <w:t xml:space="preserve"> those preparing for runners and those collecting used bottles/cups.</w:t>
      </w:r>
    </w:p>
    <w:p w:rsidR="00F332CA" w:rsidRDefault="00F332CA" w:rsidP="00F332CA">
      <w:pPr>
        <w:rPr>
          <w:sz w:val="28"/>
          <w:szCs w:val="28"/>
        </w:rPr>
      </w:pPr>
    </w:p>
    <w:p w:rsidR="00F332CA" w:rsidRDefault="00F332CA" w:rsidP="00F332CA">
      <w:pPr>
        <w:rPr>
          <w:sz w:val="28"/>
          <w:szCs w:val="28"/>
        </w:rPr>
      </w:pPr>
    </w:p>
    <w:p w:rsidR="00F332CA" w:rsidRDefault="00F332CA" w:rsidP="00F332CA">
      <w:pPr>
        <w:rPr>
          <w:sz w:val="28"/>
          <w:szCs w:val="28"/>
        </w:rPr>
      </w:pPr>
    </w:p>
    <w:p w:rsidR="00F332CA" w:rsidRDefault="00F332CA" w:rsidP="00F332CA">
      <w:pPr>
        <w:rPr>
          <w:sz w:val="28"/>
          <w:szCs w:val="28"/>
        </w:rPr>
      </w:pPr>
    </w:p>
    <w:p w:rsidR="00F332CA" w:rsidRDefault="00F332CA" w:rsidP="00F332CA">
      <w:pPr>
        <w:rPr>
          <w:sz w:val="28"/>
          <w:szCs w:val="28"/>
        </w:rPr>
      </w:pPr>
    </w:p>
    <w:p w:rsidR="00F332CA" w:rsidRDefault="00F332CA" w:rsidP="00F332CA">
      <w:pPr>
        <w:rPr>
          <w:sz w:val="28"/>
          <w:szCs w:val="28"/>
        </w:rPr>
      </w:pPr>
    </w:p>
    <w:p w:rsidR="00F332CA" w:rsidRDefault="00F332CA" w:rsidP="00F332CA">
      <w:pPr>
        <w:rPr>
          <w:sz w:val="28"/>
          <w:szCs w:val="28"/>
        </w:rPr>
      </w:pPr>
    </w:p>
    <w:p w:rsidR="00F332CA" w:rsidRPr="00AF2B8F" w:rsidRDefault="00F332CA" w:rsidP="00F332CA">
      <w:pPr>
        <w:rPr>
          <w:sz w:val="28"/>
          <w:szCs w:val="28"/>
        </w:rPr>
      </w:pPr>
    </w:p>
    <w:p w:rsidR="00F332CA" w:rsidRDefault="00F332CA" w:rsidP="00F332CA">
      <w:pPr>
        <w:rPr>
          <w:b/>
          <w:sz w:val="28"/>
          <w:szCs w:val="28"/>
        </w:rPr>
      </w:pPr>
      <w:r w:rsidRPr="00AF2B8F">
        <w:rPr>
          <w:b/>
          <w:sz w:val="28"/>
          <w:szCs w:val="28"/>
        </w:rPr>
        <w:lastRenderedPageBreak/>
        <w:t>Finish Line</w:t>
      </w:r>
    </w:p>
    <w:p w:rsidR="00F332CA" w:rsidRDefault="00F332CA" w:rsidP="00F332CA">
      <w:pPr>
        <w:rPr>
          <w:b/>
          <w:sz w:val="28"/>
          <w:szCs w:val="28"/>
        </w:rPr>
      </w:pPr>
    </w:p>
    <w:p w:rsidR="00F332CA" w:rsidRDefault="00F332CA" w:rsidP="00F332CA">
      <w:pPr>
        <w:adjustRightInd w:val="0"/>
        <w:rPr>
          <w:sz w:val="28"/>
          <w:szCs w:val="28"/>
        </w:rPr>
      </w:pPr>
      <w:r w:rsidRPr="00AF2B8F">
        <w:rPr>
          <w:sz w:val="28"/>
          <w:szCs w:val="28"/>
        </w:rPr>
        <w:t>Race directors and organizers should limit the number of volunteers</w:t>
      </w:r>
      <w:r>
        <w:rPr>
          <w:sz w:val="28"/>
          <w:szCs w:val="28"/>
        </w:rPr>
        <w:t xml:space="preserve"> working the finish line area, ensuring runners and spectators do not congregate in the finish line and post-finish areas.</w:t>
      </w:r>
    </w:p>
    <w:p w:rsidR="00F332CA" w:rsidRDefault="00F332CA" w:rsidP="00F332CA">
      <w:pPr>
        <w:adjustRightInd w:val="0"/>
        <w:rPr>
          <w:sz w:val="28"/>
          <w:szCs w:val="28"/>
        </w:rPr>
      </w:pPr>
    </w:p>
    <w:p w:rsidR="00F332CA" w:rsidRDefault="00F332CA" w:rsidP="00F332CA">
      <w:pPr>
        <w:rPr>
          <w:sz w:val="28"/>
          <w:szCs w:val="28"/>
        </w:rPr>
      </w:pPr>
      <w:r>
        <w:rPr>
          <w:sz w:val="28"/>
          <w:szCs w:val="28"/>
        </w:rPr>
        <w:t>Medals, if awarded by race, shall be handed to finishers not draped over the neck of a finisher.</w:t>
      </w:r>
    </w:p>
    <w:p w:rsidR="00F332CA" w:rsidRDefault="00F332CA" w:rsidP="00F332CA">
      <w:pPr>
        <w:rPr>
          <w:sz w:val="28"/>
          <w:szCs w:val="28"/>
        </w:rPr>
      </w:pPr>
      <w:r>
        <w:rPr>
          <w:sz w:val="28"/>
          <w:szCs w:val="28"/>
        </w:rPr>
        <w:t>Should a race provide after-race food, it should be pre-packaged.</w:t>
      </w:r>
    </w:p>
    <w:p w:rsidR="00F332CA" w:rsidRDefault="00F332CA" w:rsidP="00F332CA">
      <w:pPr>
        <w:rPr>
          <w:sz w:val="28"/>
          <w:szCs w:val="28"/>
        </w:rPr>
      </w:pPr>
      <w:r>
        <w:rPr>
          <w:sz w:val="28"/>
          <w:szCs w:val="28"/>
        </w:rPr>
        <w:t>Awards ceremonies are discouraged.</w:t>
      </w:r>
    </w:p>
    <w:p w:rsidR="00F332CA" w:rsidRDefault="00F332CA" w:rsidP="00F332CA">
      <w:pPr>
        <w:rPr>
          <w:sz w:val="28"/>
          <w:szCs w:val="28"/>
        </w:rPr>
      </w:pPr>
    </w:p>
    <w:p w:rsidR="00F332CA" w:rsidRDefault="00F332CA" w:rsidP="00F332CA">
      <w:pPr>
        <w:rPr>
          <w:sz w:val="28"/>
          <w:szCs w:val="28"/>
        </w:rPr>
      </w:pPr>
      <w:r w:rsidRPr="00282EC3">
        <w:rPr>
          <w:sz w:val="28"/>
          <w:szCs w:val="28"/>
        </w:rPr>
        <w:t xml:space="preserve">Race organizers and directors must submit their operational plan to </w:t>
      </w:r>
      <w:proofErr w:type="spellStart"/>
      <w:r w:rsidRPr="00282EC3">
        <w:rPr>
          <w:sz w:val="28"/>
          <w:szCs w:val="28"/>
        </w:rPr>
        <w:t>RunNB</w:t>
      </w:r>
      <w:proofErr w:type="spellEnd"/>
      <w:r w:rsidRPr="00282EC3">
        <w:rPr>
          <w:sz w:val="28"/>
          <w:szCs w:val="28"/>
        </w:rPr>
        <w:t xml:space="preserve"> COVID-19 committee for review and approval three weeks prior to race day</w:t>
      </w:r>
      <w:r>
        <w:rPr>
          <w:sz w:val="28"/>
          <w:szCs w:val="28"/>
        </w:rPr>
        <w:t xml:space="preserve"> in order to receive o</w:t>
      </w:r>
      <w:r w:rsidRPr="00282EC3">
        <w:rPr>
          <w:sz w:val="28"/>
          <w:szCs w:val="28"/>
        </w:rPr>
        <w:t xml:space="preserve">fficial sanction from </w:t>
      </w:r>
      <w:proofErr w:type="spellStart"/>
      <w:r w:rsidRPr="00282EC3">
        <w:rPr>
          <w:sz w:val="28"/>
          <w:szCs w:val="28"/>
        </w:rPr>
        <w:t>RunNB</w:t>
      </w:r>
      <w:proofErr w:type="spellEnd"/>
      <w:r>
        <w:rPr>
          <w:sz w:val="28"/>
          <w:szCs w:val="28"/>
        </w:rPr>
        <w:t>.</w:t>
      </w:r>
    </w:p>
    <w:p w:rsidR="00F332CA" w:rsidRDefault="00F332CA" w:rsidP="00F332CA">
      <w:pPr>
        <w:rPr>
          <w:sz w:val="28"/>
          <w:szCs w:val="28"/>
        </w:rPr>
      </w:pPr>
    </w:p>
    <w:p w:rsidR="00F332CA" w:rsidRDefault="00F332CA" w:rsidP="00F332CA">
      <w:pPr>
        <w:rPr>
          <w:sz w:val="28"/>
          <w:szCs w:val="28"/>
        </w:rPr>
      </w:pPr>
      <w:r>
        <w:rPr>
          <w:sz w:val="28"/>
          <w:szCs w:val="28"/>
        </w:rPr>
        <w:t>All submissions must be emailed directly to:</w:t>
      </w:r>
      <w:r w:rsidR="00757719">
        <w:rPr>
          <w:sz w:val="28"/>
          <w:szCs w:val="28"/>
        </w:rPr>
        <w:t xml:space="preserve"> </w:t>
      </w:r>
      <w:bookmarkStart w:id="1" w:name="_GoBack"/>
      <w:r w:rsidR="00757719">
        <w:rPr>
          <w:sz w:val="28"/>
          <w:szCs w:val="28"/>
        </w:rPr>
        <w:fldChar w:fldCharType="begin"/>
      </w:r>
      <w:r w:rsidR="00757719">
        <w:rPr>
          <w:sz w:val="28"/>
          <w:szCs w:val="28"/>
        </w:rPr>
        <w:instrText xml:space="preserve"> HYPERLINK "mailto:dwade194876@gmail.com" </w:instrText>
      </w:r>
      <w:r w:rsidR="00757719">
        <w:rPr>
          <w:sz w:val="28"/>
          <w:szCs w:val="28"/>
        </w:rPr>
        <w:fldChar w:fldCharType="separate"/>
      </w:r>
      <w:r w:rsidR="00757719" w:rsidRPr="003F4EE2">
        <w:rPr>
          <w:rStyle w:val="Hyperlink"/>
          <w:sz w:val="28"/>
          <w:szCs w:val="28"/>
        </w:rPr>
        <w:t>dwade194876@gmail.com</w:t>
      </w:r>
      <w:r w:rsidR="00757719">
        <w:rPr>
          <w:sz w:val="28"/>
          <w:szCs w:val="28"/>
        </w:rPr>
        <w:fldChar w:fldCharType="end"/>
      </w:r>
      <w:r w:rsidR="00757719">
        <w:rPr>
          <w:sz w:val="28"/>
          <w:szCs w:val="28"/>
        </w:rPr>
        <w:t xml:space="preserve"> and </w:t>
      </w:r>
      <w:hyperlink r:id="rId9" w:history="1">
        <w:r w:rsidR="00757719" w:rsidRPr="003F4EE2">
          <w:rPr>
            <w:rStyle w:val="Hyperlink"/>
            <w:sz w:val="28"/>
            <w:szCs w:val="28"/>
          </w:rPr>
          <w:t>NBMarathonman@gmail.com</w:t>
        </w:r>
      </w:hyperlink>
      <w:bookmarkEnd w:id="1"/>
    </w:p>
    <w:p w:rsidR="00757719" w:rsidRDefault="00757719" w:rsidP="00F332CA">
      <w:pPr>
        <w:rPr>
          <w:sz w:val="28"/>
          <w:szCs w:val="28"/>
        </w:rPr>
      </w:pPr>
    </w:p>
    <w:p w:rsidR="00F332CA" w:rsidRDefault="00F332CA" w:rsidP="00F332CA">
      <w:pPr>
        <w:pStyle w:val="BodyText"/>
        <w:spacing w:before="7"/>
        <w:rPr>
          <w:sz w:val="19"/>
        </w:rPr>
      </w:pPr>
    </w:p>
    <w:p w:rsidR="00F332CA" w:rsidRDefault="00F332CA" w:rsidP="00F332CA">
      <w:pPr>
        <w:pStyle w:val="BodyText"/>
        <w:spacing w:before="7"/>
        <w:rPr>
          <w:sz w:val="19"/>
        </w:rPr>
      </w:pPr>
    </w:p>
    <w:p w:rsidR="00F332CA" w:rsidRDefault="00F332CA" w:rsidP="00F332CA">
      <w:pPr>
        <w:pStyle w:val="BodyText"/>
        <w:spacing w:before="7"/>
        <w:rPr>
          <w:sz w:val="19"/>
        </w:rPr>
      </w:pPr>
    </w:p>
    <w:p w:rsidR="00F332CA" w:rsidRDefault="00F332CA" w:rsidP="00F332CA">
      <w:pPr>
        <w:pStyle w:val="BodyText"/>
        <w:spacing w:before="7"/>
        <w:rPr>
          <w:sz w:val="19"/>
        </w:rPr>
      </w:pPr>
    </w:p>
    <w:p w:rsidR="00F332CA" w:rsidRDefault="00F332CA" w:rsidP="00F332CA">
      <w:pPr>
        <w:pStyle w:val="BodyText"/>
        <w:spacing w:before="7"/>
        <w:rPr>
          <w:sz w:val="19"/>
        </w:rPr>
      </w:pPr>
    </w:p>
    <w:p w:rsidR="00F332CA" w:rsidRDefault="00F332CA" w:rsidP="00F332CA">
      <w:pPr>
        <w:pStyle w:val="BodyText"/>
        <w:spacing w:before="7"/>
        <w:rPr>
          <w:sz w:val="19"/>
        </w:rPr>
      </w:pPr>
    </w:p>
    <w:p w:rsidR="00F332CA" w:rsidRDefault="00F332CA" w:rsidP="00F332CA">
      <w:pPr>
        <w:pStyle w:val="BodyText"/>
        <w:spacing w:before="7"/>
        <w:rPr>
          <w:sz w:val="19"/>
        </w:rPr>
      </w:pPr>
    </w:p>
    <w:p w:rsidR="00F332CA" w:rsidRDefault="00F332CA" w:rsidP="00F332CA">
      <w:pPr>
        <w:pStyle w:val="BodyText"/>
        <w:spacing w:before="7"/>
        <w:rPr>
          <w:sz w:val="19"/>
        </w:rPr>
      </w:pPr>
    </w:p>
    <w:p w:rsidR="00F332CA" w:rsidRDefault="00F332CA" w:rsidP="00F332CA">
      <w:pPr>
        <w:pStyle w:val="BodyText"/>
        <w:spacing w:before="7"/>
        <w:rPr>
          <w:sz w:val="19"/>
        </w:rPr>
      </w:pPr>
    </w:p>
    <w:p w:rsidR="00F332CA" w:rsidRDefault="00F332CA" w:rsidP="00F332CA">
      <w:pPr>
        <w:pStyle w:val="BodyText"/>
        <w:spacing w:before="7"/>
        <w:rPr>
          <w:sz w:val="19"/>
        </w:rPr>
      </w:pPr>
    </w:p>
    <w:p w:rsidR="00F332CA" w:rsidRDefault="00F332CA" w:rsidP="00F332CA">
      <w:pPr>
        <w:pStyle w:val="BodyText"/>
        <w:spacing w:before="7"/>
        <w:rPr>
          <w:sz w:val="19"/>
        </w:rPr>
      </w:pPr>
    </w:p>
    <w:p w:rsidR="00F332CA" w:rsidRDefault="00F332CA" w:rsidP="00F332CA">
      <w:pPr>
        <w:pStyle w:val="BodyText"/>
        <w:spacing w:before="7"/>
        <w:rPr>
          <w:sz w:val="19"/>
        </w:rPr>
      </w:pPr>
    </w:p>
    <w:p w:rsidR="00F332CA" w:rsidRDefault="00F332CA" w:rsidP="00F332CA">
      <w:pPr>
        <w:pStyle w:val="BodyText"/>
        <w:spacing w:before="7"/>
        <w:rPr>
          <w:sz w:val="19"/>
        </w:rPr>
      </w:pPr>
    </w:p>
    <w:p w:rsidR="00F332CA" w:rsidRDefault="00F332CA" w:rsidP="00F332CA">
      <w:pPr>
        <w:pStyle w:val="BodyText"/>
        <w:spacing w:before="7"/>
        <w:rPr>
          <w:sz w:val="19"/>
        </w:rPr>
      </w:pPr>
    </w:p>
    <w:p w:rsidR="00F332CA" w:rsidRDefault="00F332CA" w:rsidP="00F332CA">
      <w:pPr>
        <w:pStyle w:val="BodyText"/>
        <w:spacing w:before="7"/>
        <w:rPr>
          <w:sz w:val="19"/>
        </w:rPr>
      </w:pPr>
    </w:p>
    <w:p w:rsidR="00F332CA" w:rsidRDefault="00F332CA" w:rsidP="00F332CA">
      <w:pPr>
        <w:pStyle w:val="BodyText"/>
        <w:spacing w:before="7"/>
        <w:rPr>
          <w:sz w:val="19"/>
        </w:rPr>
      </w:pPr>
    </w:p>
    <w:p w:rsidR="00F332CA" w:rsidRDefault="00F332CA" w:rsidP="00F332CA">
      <w:pPr>
        <w:pStyle w:val="BodyText"/>
        <w:spacing w:before="7"/>
        <w:rPr>
          <w:sz w:val="19"/>
        </w:rPr>
      </w:pPr>
    </w:p>
    <w:p w:rsidR="00F332CA" w:rsidRDefault="00F332CA" w:rsidP="00F332CA">
      <w:pPr>
        <w:pStyle w:val="BodyText"/>
        <w:spacing w:before="7"/>
        <w:rPr>
          <w:sz w:val="19"/>
        </w:rPr>
      </w:pPr>
    </w:p>
    <w:p w:rsidR="00F332CA" w:rsidRDefault="00F332CA" w:rsidP="00F332CA">
      <w:pPr>
        <w:pStyle w:val="BodyText"/>
        <w:spacing w:before="7"/>
        <w:rPr>
          <w:sz w:val="19"/>
        </w:rPr>
      </w:pPr>
    </w:p>
    <w:p w:rsidR="00F332CA" w:rsidRDefault="00F332CA" w:rsidP="00F332CA">
      <w:pPr>
        <w:pStyle w:val="BodyText"/>
        <w:spacing w:before="7"/>
        <w:rPr>
          <w:sz w:val="19"/>
        </w:rPr>
      </w:pPr>
    </w:p>
    <w:p w:rsidR="00F332CA" w:rsidRDefault="00F332CA" w:rsidP="00F332CA">
      <w:pPr>
        <w:pStyle w:val="BodyText"/>
        <w:spacing w:before="7"/>
        <w:rPr>
          <w:sz w:val="19"/>
        </w:rPr>
      </w:pPr>
    </w:p>
    <w:p w:rsidR="00F332CA" w:rsidRDefault="00F332CA" w:rsidP="00F332CA">
      <w:pPr>
        <w:pStyle w:val="BodyText"/>
        <w:spacing w:before="7"/>
        <w:rPr>
          <w:sz w:val="19"/>
        </w:rPr>
      </w:pPr>
    </w:p>
    <w:p w:rsidR="00F332CA" w:rsidRDefault="00F332CA" w:rsidP="00F332CA">
      <w:pPr>
        <w:pStyle w:val="BodyText"/>
        <w:spacing w:before="7"/>
        <w:rPr>
          <w:sz w:val="19"/>
        </w:rPr>
      </w:pPr>
    </w:p>
    <w:p w:rsidR="00F332CA" w:rsidRDefault="00F332CA" w:rsidP="00F332CA">
      <w:pPr>
        <w:pStyle w:val="BodyText"/>
        <w:spacing w:before="7"/>
        <w:rPr>
          <w:sz w:val="19"/>
        </w:rPr>
      </w:pPr>
    </w:p>
    <w:p w:rsidR="00F332CA" w:rsidRDefault="00F332CA" w:rsidP="00F332CA">
      <w:pPr>
        <w:pStyle w:val="BodyText"/>
        <w:spacing w:before="7"/>
        <w:rPr>
          <w:sz w:val="19"/>
        </w:rPr>
      </w:pPr>
    </w:p>
    <w:p w:rsidR="00F332CA" w:rsidRDefault="00F332CA" w:rsidP="00F332CA">
      <w:pPr>
        <w:pStyle w:val="BodyText"/>
        <w:spacing w:before="7"/>
        <w:rPr>
          <w:sz w:val="19"/>
        </w:rPr>
      </w:pPr>
    </w:p>
    <w:p w:rsidR="00F332CA" w:rsidRDefault="00F332CA" w:rsidP="00F332CA">
      <w:pPr>
        <w:pStyle w:val="BodyText"/>
        <w:spacing w:before="7"/>
        <w:rPr>
          <w:sz w:val="19"/>
        </w:rPr>
      </w:pPr>
    </w:p>
    <w:p w:rsidR="00F332CA" w:rsidRPr="005F67E9" w:rsidRDefault="00F332CA" w:rsidP="00F332CA">
      <w:pPr>
        <w:pBdr>
          <w:bottom w:val="single" w:sz="12" w:space="1" w:color="auto"/>
        </w:pBdr>
        <w:rPr>
          <w:rFonts w:ascii="Bangla Sangam MN" w:hAnsi="Bangla Sangam MN" w:cs="Bangla Sangam MN"/>
          <w:b/>
          <w:bCs/>
          <w:sz w:val="48"/>
          <w:szCs w:val="48"/>
        </w:rPr>
      </w:pPr>
      <w:r w:rsidRPr="005F67E9">
        <w:rPr>
          <w:rFonts w:ascii="Bangla Sangam MN" w:hAnsi="Bangla Sangam MN" w:cs="Bangla Sangam MN"/>
          <w:noProof/>
        </w:rPr>
        <w:drawing>
          <wp:anchor distT="0" distB="0" distL="114300" distR="114300" simplePos="0" relativeHeight="251657216" behindDoc="0" locked="0" layoutInCell="1" allowOverlap="1" wp14:anchorId="60459484" wp14:editId="685F687D">
            <wp:simplePos x="0" y="0"/>
            <wp:positionH relativeFrom="margin">
              <wp:posOffset>-260653</wp:posOffset>
            </wp:positionH>
            <wp:positionV relativeFrom="margin">
              <wp:posOffset>-11154</wp:posOffset>
            </wp:positionV>
            <wp:extent cx="1186180" cy="779145"/>
            <wp:effectExtent l="0" t="0" r="0" b="0"/>
            <wp:wrapSquare wrapText="bothSides"/>
            <wp:docPr id="1" name="Picture 1" descr="Run New Brunswick - Road Racing in New Brunsw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un New Brunswick - Road Racing in New Brunswick!"/>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86180" cy="779145"/>
                    </a:xfrm>
                    <a:prstGeom prst="rect">
                      <a:avLst/>
                    </a:prstGeom>
                    <a:noFill/>
                    <a:ln>
                      <a:noFill/>
                    </a:ln>
                  </pic:spPr>
                </pic:pic>
              </a:graphicData>
            </a:graphic>
          </wp:anchor>
        </w:drawing>
      </w:r>
      <w:r w:rsidRPr="005F67E9">
        <w:rPr>
          <w:rFonts w:ascii="Bangla Sangam MN" w:hAnsi="Bangla Sangam MN" w:cs="Bangla Sangam MN"/>
        </w:rPr>
        <w:br/>
      </w:r>
      <w:r w:rsidRPr="003F4591">
        <w:rPr>
          <w:rFonts w:ascii="Bangla Sangam MN" w:hAnsi="Bangla Sangam MN" w:cs="Bangla Sangam MN"/>
          <w:color w:val="C00000"/>
        </w:rPr>
        <w:fldChar w:fldCharType="begin"/>
      </w:r>
      <w:r w:rsidR="005B4ADD">
        <w:rPr>
          <w:rFonts w:ascii="Bangla Sangam MN" w:hAnsi="Bangla Sangam MN" w:cs="Bangla Sangam MN"/>
          <w:color w:val="C00000"/>
        </w:rPr>
        <w:instrText xml:space="preserve"> INCLUDEPICTURE "C:\\var\\folders\\q5\\9m0t1lk96_vck2zr2lxk22hr0000gn\\T\\com.microsoft.Word\\WebArchiveCopyPasteTempFiles\\logo2.png" \* MERGEFORMAT </w:instrText>
      </w:r>
      <w:r w:rsidRPr="003F4591">
        <w:rPr>
          <w:rFonts w:ascii="Bangla Sangam MN" w:hAnsi="Bangla Sangam MN" w:cs="Bangla Sangam MN"/>
          <w:color w:val="C00000"/>
        </w:rPr>
        <w:fldChar w:fldCharType="end"/>
      </w:r>
      <w:r w:rsidRPr="00F47F44">
        <w:rPr>
          <w:rFonts w:ascii="Bangla Sangam MN" w:hAnsi="Bangla Sangam MN" w:cs="Bangla Sangam MN"/>
          <w:b/>
          <w:bCs/>
          <w:color w:val="C00000"/>
          <w:sz w:val="48"/>
          <w:szCs w:val="48"/>
        </w:rPr>
        <w:t>RACE SUBMISSION FORM</w:t>
      </w:r>
    </w:p>
    <w:p w:rsidR="005B4ADD" w:rsidRDefault="00F332CA" w:rsidP="00F332CA">
      <w:pPr>
        <w:rPr>
          <w:rFonts w:ascii="Bangla Sangam MN" w:hAnsi="Bangla Sangam MN" w:cs="Bangla Sangam MN"/>
          <w:color w:val="E36C0A" w:themeColor="accent6" w:themeShade="BF"/>
        </w:rPr>
      </w:pPr>
      <w:r w:rsidRPr="00F47F44">
        <w:rPr>
          <w:rFonts w:ascii="Bangla Sangam MN" w:hAnsi="Bangla Sangam MN" w:cs="Bangla Sangam MN"/>
          <w:color w:val="E36C0A" w:themeColor="accent6" w:themeShade="BF"/>
        </w:rPr>
        <w:t xml:space="preserve">Please complete the form and submit to Run New Brunswick at </w:t>
      </w:r>
      <w:hyperlink r:id="rId11" w:history="1">
        <w:r w:rsidR="005B4ADD" w:rsidRPr="003F4EE2">
          <w:rPr>
            <w:rStyle w:val="Hyperlink"/>
            <w:rFonts w:ascii="Bangla Sangam MN" w:hAnsi="Bangla Sangam MN" w:cs="Bangla Sangam MN"/>
          </w:rPr>
          <w:t>dwade194876@gmail.com</w:t>
        </w:r>
      </w:hyperlink>
      <w:r w:rsidR="005B4ADD">
        <w:rPr>
          <w:rFonts w:ascii="Bangla Sangam MN" w:hAnsi="Bangla Sangam MN" w:cs="Bangla Sangam MN"/>
          <w:color w:val="E36C0A" w:themeColor="accent6" w:themeShade="BF"/>
        </w:rPr>
        <w:t xml:space="preserve"> and </w:t>
      </w:r>
      <w:hyperlink r:id="rId12" w:history="1">
        <w:r w:rsidR="005B4ADD" w:rsidRPr="003F4EE2">
          <w:rPr>
            <w:rStyle w:val="Hyperlink"/>
            <w:rFonts w:ascii="Bangla Sangam MN" w:hAnsi="Bangla Sangam MN" w:cs="Bangla Sangam MN"/>
          </w:rPr>
          <w:t>NBMarathonman@gmail.com</w:t>
        </w:r>
      </w:hyperlink>
    </w:p>
    <w:p w:rsidR="00F332CA" w:rsidRPr="00F47F44" w:rsidRDefault="00F332CA" w:rsidP="00F332CA">
      <w:pPr>
        <w:rPr>
          <w:rFonts w:ascii="Bangla Sangam MN" w:eastAsiaTheme="minorHAnsi" w:hAnsi="Bangla Sangam MN" w:cs="Bangla Sangam MN"/>
        </w:rPr>
      </w:pPr>
    </w:p>
    <w:p w:rsidR="00F332CA" w:rsidRPr="00F47F44" w:rsidRDefault="00F332CA" w:rsidP="00F332CA">
      <w:pPr>
        <w:ind w:left="-284"/>
        <w:rPr>
          <w:rFonts w:ascii="Bangla Sangam MN" w:hAnsi="Bangla Sangam MN" w:cs="Bangla Sangam MN"/>
          <w:b/>
          <w:bCs/>
          <w:color w:val="C00000"/>
          <w:sz w:val="28"/>
          <w:szCs w:val="28"/>
          <w:u w:val="single"/>
        </w:rPr>
      </w:pPr>
      <w:r w:rsidRPr="00F47F44">
        <w:rPr>
          <w:rFonts w:ascii="Bangla Sangam MN" w:hAnsi="Bangla Sangam MN" w:cs="Bangla Sangam MN"/>
          <w:b/>
          <w:bCs/>
          <w:color w:val="C00000"/>
          <w:sz w:val="28"/>
          <w:szCs w:val="28"/>
          <w:u w:val="single"/>
        </w:rPr>
        <w:t>GENERAL INFORMATION:</w:t>
      </w:r>
    </w:p>
    <w:tbl>
      <w:tblPr>
        <w:tblStyle w:val="TableGrid"/>
        <w:tblW w:w="10218"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0"/>
        <w:gridCol w:w="5393"/>
        <w:gridCol w:w="2985"/>
      </w:tblGrid>
      <w:tr w:rsidR="00F332CA" w:rsidRPr="005F67E9" w:rsidTr="00A75E78">
        <w:trPr>
          <w:trHeight w:val="399"/>
        </w:trPr>
        <w:tc>
          <w:tcPr>
            <w:tcW w:w="1840" w:type="dxa"/>
            <w:vAlign w:val="bottom"/>
          </w:tcPr>
          <w:p w:rsidR="00F332CA" w:rsidRPr="005F67E9" w:rsidRDefault="00F332CA" w:rsidP="00A75E78">
            <w:pPr>
              <w:rPr>
                <w:rFonts w:ascii="Bangla Sangam MN" w:hAnsi="Bangla Sangam MN" w:cs="Bangla Sangam MN"/>
                <w:b/>
                <w:bCs/>
                <w:sz w:val="20"/>
                <w:szCs w:val="20"/>
              </w:rPr>
            </w:pPr>
            <w:r w:rsidRPr="005F67E9">
              <w:rPr>
                <w:rFonts w:ascii="Bangla Sangam MN" w:hAnsi="Bangla Sangam MN" w:cs="Bangla Sangam MN"/>
                <w:b/>
                <w:bCs/>
                <w:sz w:val="20"/>
                <w:szCs w:val="20"/>
              </w:rPr>
              <w:t>Date:</w:t>
            </w:r>
          </w:p>
        </w:tc>
        <w:tc>
          <w:tcPr>
            <w:tcW w:w="8378" w:type="dxa"/>
            <w:gridSpan w:val="2"/>
            <w:tcBorders>
              <w:bottom w:val="single" w:sz="4" w:space="0" w:color="auto"/>
            </w:tcBorders>
            <w:vAlign w:val="bottom"/>
          </w:tcPr>
          <w:p w:rsidR="00F332CA" w:rsidRPr="005F67E9" w:rsidRDefault="00F332CA" w:rsidP="00A75E78">
            <w:pPr>
              <w:rPr>
                <w:rFonts w:ascii="Bangla Sangam MN" w:hAnsi="Bangla Sangam MN" w:cs="Bangla Sangam MN"/>
                <w:sz w:val="32"/>
                <w:szCs w:val="32"/>
              </w:rPr>
            </w:pPr>
          </w:p>
        </w:tc>
      </w:tr>
      <w:tr w:rsidR="00F332CA" w:rsidRPr="005F67E9" w:rsidTr="00A75E78">
        <w:trPr>
          <w:trHeight w:val="508"/>
        </w:trPr>
        <w:tc>
          <w:tcPr>
            <w:tcW w:w="1840" w:type="dxa"/>
            <w:vAlign w:val="bottom"/>
          </w:tcPr>
          <w:p w:rsidR="00F332CA" w:rsidRDefault="00F332CA" w:rsidP="00A75E78">
            <w:pPr>
              <w:rPr>
                <w:rFonts w:ascii="Bangla Sangam MN" w:hAnsi="Bangla Sangam MN" w:cs="Bangla Sangam MN"/>
                <w:b/>
                <w:bCs/>
                <w:sz w:val="20"/>
                <w:szCs w:val="20"/>
              </w:rPr>
            </w:pPr>
          </w:p>
          <w:p w:rsidR="00F332CA" w:rsidRPr="005F67E9" w:rsidRDefault="00F332CA" w:rsidP="00A75E78">
            <w:pPr>
              <w:rPr>
                <w:rFonts w:ascii="Bangla Sangam MN" w:hAnsi="Bangla Sangam MN" w:cs="Bangla Sangam MN"/>
                <w:b/>
                <w:bCs/>
                <w:sz w:val="20"/>
                <w:szCs w:val="20"/>
              </w:rPr>
            </w:pPr>
            <w:r w:rsidRPr="005F67E9">
              <w:rPr>
                <w:rFonts w:ascii="Bangla Sangam MN" w:hAnsi="Bangla Sangam MN" w:cs="Bangla Sangam MN"/>
                <w:b/>
                <w:bCs/>
                <w:sz w:val="20"/>
                <w:szCs w:val="20"/>
              </w:rPr>
              <w:t>Race Name:</w:t>
            </w:r>
          </w:p>
        </w:tc>
        <w:tc>
          <w:tcPr>
            <w:tcW w:w="8378" w:type="dxa"/>
            <w:gridSpan w:val="2"/>
            <w:tcBorders>
              <w:top w:val="single" w:sz="4" w:space="0" w:color="auto"/>
              <w:bottom w:val="single" w:sz="4" w:space="0" w:color="auto"/>
            </w:tcBorders>
            <w:vAlign w:val="bottom"/>
          </w:tcPr>
          <w:p w:rsidR="00F332CA" w:rsidRPr="005F67E9" w:rsidRDefault="00F332CA" w:rsidP="00A75E78">
            <w:pPr>
              <w:rPr>
                <w:rFonts w:ascii="Bangla Sangam MN" w:hAnsi="Bangla Sangam MN" w:cs="Bangla Sangam MN"/>
                <w:sz w:val="32"/>
                <w:szCs w:val="32"/>
              </w:rPr>
            </w:pPr>
          </w:p>
        </w:tc>
      </w:tr>
      <w:tr w:rsidR="00F332CA" w:rsidRPr="005F67E9" w:rsidTr="00A75E78">
        <w:trPr>
          <w:trHeight w:val="750"/>
        </w:trPr>
        <w:tc>
          <w:tcPr>
            <w:tcW w:w="1840" w:type="dxa"/>
            <w:vAlign w:val="bottom"/>
          </w:tcPr>
          <w:p w:rsidR="00F332CA" w:rsidRDefault="00F332CA" w:rsidP="00A75E78">
            <w:pPr>
              <w:rPr>
                <w:rFonts w:ascii="Bangla Sangam MN" w:hAnsi="Bangla Sangam MN" w:cs="Bangla Sangam MN"/>
                <w:b/>
                <w:bCs/>
                <w:sz w:val="20"/>
                <w:szCs w:val="20"/>
              </w:rPr>
            </w:pPr>
          </w:p>
          <w:p w:rsidR="00F332CA" w:rsidRDefault="00F332CA" w:rsidP="00A75E78">
            <w:pPr>
              <w:rPr>
                <w:rFonts w:ascii="Bangla Sangam MN" w:hAnsi="Bangla Sangam MN" w:cs="Bangla Sangam MN"/>
                <w:b/>
                <w:bCs/>
                <w:sz w:val="20"/>
                <w:szCs w:val="20"/>
              </w:rPr>
            </w:pPr>
          </w:p>
          <w:p w:rsidR="00F332CA" w:rsidRPr="005F67E9" w:rsidRDefault="00F332CA" w:rsidP="00A75E78">
            <w:pPr>
              <w:rPr>
                <w:rFonts w:ascii="Bangla Sangam MN" w:hAnsi="Bangla Sangam MN" w:cs="Bangla Sangam MN"/>
                <w:b/>
                <w:bCs/>
                <w:i/>
                <w:iCs/>
                <w:sz w:val="20"/>
                <w:szCs w:val="20"/>
              </w:rPr>
            </w:pPr>
            <w:r w:rsidRPr="005F67E9">
              <w:rPr>
                <w:rFonts w:ascii="Bangla Sangam MN" w:hAnsi="Bangla Sangam MN" w:cs="Bangla Sangam MN"/>
                <w:b/>
                <w:bCs/>
                <w:sz w:val="20"/>
                <w:szCs w:val="20"/>
              </w:rPr>
              <w:t>First, Last Name:</w:t>
            </w:r>
          </w:p>
        </w:tc>
        <w:tc>
          <w:tcPr>
            <w:tcW w:w="8378" w:type="dxa"/>
            <w:gridSpan w:val="2"/>
            <w:tcBorders>
              <w:top w:val="single" w:sz="4" w:space="0" w:color="auto"/>
              <w:bottom w:val="single" w:sz="4" w:space="0" w:color="auto"/>
            </w:tcBorders>
          </w:tcPr>
          <w:p w:rsidR="00F332CA" w:rsidRPr="005F67E9" w:rsidRDefault="00F332CA" w:rsidP="00A75E78">
            <w:pPr>
              <w:rPr>
                <w:rFonts w:ascii="Bangla Sangam MN" w:hAnsi="Bangla Sangam MN" w:cs="Bangla Sangam MN"/>
                <w:sz w:val="32"/>
                <w:szCs w:val="32"/>
              </w:rPr>
            </w:pPr>
          </w:p>
        </w:tc>
      </w:tr>
      <w:tr w:rsidR="00F332CA" w:rsidRPr="005F67E9" w:rsidTr="00A75E78">
        <w:trPr>
          <w:trHeight w:val="605"/>
        </w:trPr>
        <w:tc>
          <w:tcPr>
            <w:tcW w:w="1840" w:type="dxa"/>
            <w:vAlign w:val="bottom"/>
          </w:tcPr>
          <w:p w:rsidR="00F332CA" w:rsidRPr="005F67E9" w:rsidRDefault="00F332CA" w:rsidP="00A75E78">
            <w:pPr>
              <w:rPr>
                <w:rFonts w:ascii="Bangla Sangam MN" w:hAnsi="Bangla Sangam MN" w:cs="Bangla Sangam MN"/>
                <w:b/>
                <w:bCs/>
                <w:sz w:val="20"/>
                <w:szCs w:val="20"/>
              </w:rPr>
            </w:pPr>
          </w:p>
        </w:tc>
        <w:tc>
          <w:tcPr>
            <w:tcW w:w="8378" w:type="dxa"/>
            <w:gridSpan w:val="2"/>
            <w:tcBorders>
              <w:top w:val="single" w:sz="4" w:space="0" w:color="auto"/>
            </w:tcBorders>
          </w:tcPr>
          <w:p w:rsidR="00F332CA" w:rsidRDefault="00F332CA" w:rsidP="00A75E78">
            <w:pPr>
              <w:rPr>
                <w:rFonts w:ascii="Bangla Sangam MN" w:hAnsi="Bangla Sangam MN" w:cs="Bangla Sangam MN"/>
                <w:sz w:val="16"/>
                <w:szCs w:val="16"/>
              </w:rPr>
            </w:pPr>
            <w:r w:rsidRPr="005F67E9">
              <w:rPr>
                <w:rFonts w:ascii="Bangla Sangam MN" w:hAnsi="Bangla Sangam MN" w:cs="Bangla Sangam MN"/>
                <w:sz w:val="16"/>
                <w:szCs w:val="16"/>
              </w:rPr>
              <w:t xml:space="preserve">Last Name                                                                     First Name                                                 Middle Initial </w:t>
            </w:r>
          </w:p>
          <w:p w:rsidR="00F332CA" w:rsidRPr="005F67E9" w:rsidRDefault="00F332CA" w:rsidP="00A75E78">
            <w:pPr>
              <w:rPr>
                <w:rFonts w:ascii="Bangla Sangam MN" w:hAnsi="Bangla Sangam MN" w:cs="Bangla Sangam MN"/>
                <w:sz w:val="32"/>
                <w:szCs w:val="32"/>
              </w:rPr>
            </w:pPr>
          </w:p>
        </w:tc>
      </w:tr>
      <w:tr w:rsidR="00F332CA" w:rsidRPr="005F67E9" w:rsidTr="00A75E78">
        <w:trPr>
          <w:trHeight w:val="399"/>
        </w:trPr>
        <w:tc>
          <w:tcPr>
            <w:tcW w:w="1840" w:type="dxa"/>
            <w:vAlign w:val="bottom"/>
          </w:tcPr>
          <w:p w:rsidR="00F332CA" w:rsidRPr="005F67E9" w:rsidRDefault="00F332CA" w:rsidP="00A75E78">
            <w:pPr>
              <w:rPr>
                <w:rFonts w:ascii="Bangla Sangam MN" w:hAnsi="Bangla Sangam MN" w:cs="Bangla Sangam MN"/>
                <w:b/>
                <w:bCs/>
                <w:sz w:val="20"/>
                <w:szCs w:val="20"/>
              </w:rPr>
            </w:pPr>
            <w:r w:rsidRPr="005F67E9">
              <w:rPr>
                <w:rFonts w:ascii="Bangla Sangam MN" w:hAnsi="Bangla Sangam MN" w:cs="Bangla Sangam MN"/>
                <w:b/>
                <w:bCs/>
                <w:sz w:val="20"/>
                <w:szCs w:val="20"/>
              </w:rPr>
              <w:t>Address:</w:t>
            </w:r>
          </w:p>
        </w:tc>
        <w:tc>
          <w:tcPr>
            <w:tcW w:w="5393" w:type="dxa"/>
            <w:tcBorders>
              <w:bottom w:val="single" w:sz="4" w:space="0" w:color="auto"/>
            </w:tcBorders>
          </w:tcPr>
          <w:p w:rsidR="00F332CA" w:rsidRPr="005F67E9" w:rsidRDefault="00F332CA" w:rsidP="00A75E78">
            <w:pPr>
              <w:rPr>
                <w:rFonts w:ascii="Bangla Sangam MN" w:hAnsi="Bangla Sangam MN" w:cs="Bangla Sangam MN"/>
                <w:sz w:val="32"/>
                <w:szCs w:val="32"/>
              </w:rPr>
            </w:pPr>
          </w:p>
        </w:tc>
        <w:tc>
          <w:tcPr>
            <w:tcW w:w="2985" w:type="dxa"/>
            <w:tcBorders>
              <w:bottom w:val="single" w:sz="4" w:space="0" w:color="auto"/>
            </w:tcBorders>
          </w:tcPr>
          <w:p w:rsidR="00F332CA" w:rsidRPr="005F67E9" w:rsidRDefault="00F332CA" w:rsidP="00A75E78">
            <w:pPr>
              <w:rPr>
                <w:rFonts w:ascii="Bangla Sangam MN" w:hAnsi="Bangla Sangam MN" w:cs="Bangla Sangam MN"/>
                <w:sz w:val="32"/>
                <w:szCs w:val="32"/>
              </w:rPr>
            </w:pPr>
          </w:p>
        </w:tc>
      </w:tr>
      <w:tr w:rsidR="00F332CA" w:rsidRPr="005F67E9" w:rsidTr="00A75E78">
        <w:trPr>
          <w:trHeight w:val="491"/>
        </w:trPr>
        <w:tc>
          <w:tcPr>
            <w:tcW w:w="1840" w:type="dxa"/>
            <w:tcBorders>
              <w:bottom w:val="single" w:sz="4" w:space="0" w:color="auto"/>
            </w:tcBorders>
            <w:vAlign w:val="bottom"/>
          </w:tcPr>
          <w:p w:rsidR="00F332CA" w:rsidRDefault="00F332CA" w:rsidP="00A75E78">
            <w:pPr>
              <w:rPr>
                <w:rFonts w:ascii="Bangla Sangam MN" w:hAnsi="Bangla Sangam MN" w:cs="Bangla Sangam MN"/>
                <w:sz w:val="16"/>
                <w:szCs w:val="16"/>
              </w:rPr>
            </w:pPr>
          </w:p>
          <w:p w:rsidR="00F332CA" w:rsidRPr="005F67E9" w:rsidRDefault="00F332CA" w:rsidP="00A75E78">
            <w:pPr>
              <w:rPr>
                <w:rFonts w:ascii="Bangla Sangam MN" w:hAnsi="Bangla Sangam MN" w:cs="Bangla Sangam MN"/>
                <w:sz w:val="16"/>
                <w:szCs w:val="16"/>
              </w:rPr>
            </w:pPr>
          </w:p>
        </w:tc>
        <w:tc>
          <w:tcPr>
            <w:tcW w:w="5393" w:type="dxa"/>
            <w:tcBorders>
              <w:top w:val="single" w:sz="4" w:space="0" w:color="auto"/>
              <w:bottom w:val="single" w:sz="4" w:space="0" w:color="auto"/>
            </w:tcBorders>
          </w:tcPr>
          <w:p w:rsidR="00F332CA" w:rsidRPr="005F67E9" w:rsidRDefault="00F332CA" w:rsidP="00A75E78">
            <w:pPr>
              <w:rPr>
                <w:rFonts w:ascii="Bangla Sangam MN" w:hAnsi="Bangla Sangam MN" w:cs="Bangla Sangam MN"/>
                <w:sz w:val="16"/>
                <w:szCs w:val="16"/>
              </w:rPr>
            </w:pPr>
            <w:r w:rsidRPr="005F67E9">
              <w:rPr>
                <w:rFonts w:ascii="Bangla Sangam MN" w:hAnsi="Bangla Sangam MN" w:cs="Bangla Sangam MN"/>
                <w:sz w:val="16"/>
                <w:szCs w:val="16"/>
              </w:rPr>
              <w:t>Street Address</w:t>
            </w:r>
          </w:p>
          <w:p w:rsidR="00F332CA" w:rsidRPr="005F67E9" w:rsidRDefault="00F332CA" w:rsidP="00A75E78">
            <w:pPr>
              <w:rPr>
                <w:rFonts w:ascii="Bangla Sangam MN" w:hAnsi="Bangla Sangam MN" w:cs="Bangla Sangam MN"/>
                <w:sz w:val="16"/>
                <w:szCs w:val="16"/>
              </w:rPr>
            </w:pPr>
          </w:p>
          <w:p w:rsidR="00F332CA" w:rsidRPr="005F67E9" w:rsidRDefault="00F332CA" w:rsidP="00A75E78">
            <w:pPr>
              <w:rPr>
                <w:rFonts w:ascii="Bangla Sangam MN" w:hAnsi="Bangla Sangam MN" w:cs="Bangla Sangam MN"/>
                <w:sz w:val="16"/>
                <w:szCs w:val="16"/>
              </w:rPr>
            </w:pPr>
          </w:p>
        </w:tc>
        <w:tc>
          <w:tcPr>
            <w:tcW w:w="2985" w:type="dxa"/>
            <w:tcBorders>
              <w:top w:val="single" w:sz="4" w:space="0" w:color="auto"/>
              <w:bottom w:val="single" w:sz="4" w:space="0" w:color="auto"/>
            </w:tcBorders>
          </w:tcPr>
          <w:p w:rsidR="00F332CA" w:rsidRDefault="00F332CA" w:rsidP="00A75E78">
            <w:pPr>
              <w:rPr>
                <w:rFonts w:ascii="Bangla Sangam MN" w:hAnsi="Bangla Sangam MN" w:cs="Bangla Sangam MN"/>
                <w:sz w:val="16"/>
                <w:szCs w:val="16"/>
              </w:rPr>
            </w:pPr>
            <w:r w:rsidRPr="005F67E9">
              <w:rPr>
                <w:rFonts w:ascii="Bangla Sangam MN" w:hAnsi="Bangla Sangam MN" w:cs="Bangla Sangam MN"/>
                <w:sz w:val="16"/>
                <w:szCs w:val="16"/>
              </w:rPr>
              <w:t>Apartment/Unit #</w:t>
            </w:r>
          </w:p>
          <w:p w:rsidR="00F332CA" w:rsidRDefault="00F332CA" w:rsidP="00A75E78">
            <w:pPr>
              <w:rPr>
                <w:rFonts w:ascii="Bangla Sangam MN" w:hAnsi="Bangla Sangam MN" w:cs="Bangla Sangam MN"/>
                <w:sz w:val="16"/>
                <w:szCs w:val="16"/>
              </w:rPr>
            </w:pPr>
          </w:p>
          <w:p w:rsidR="00F332CA" w:rsidRDefault="00F332CA" w:rsidP="00A75E78">
            <w:pPr>
              <w:rPr>
                <w:rFonts w:ascii="Bangla Sangam MN" w:hAnsi="Bangla Sangam MN" w:cs="Bangla Sangam MN"/>
                <w:sz w:val="16"/>
                <w:szCs w:val="16"/>
              </w:rPr>
            </w:pPr>
          </w:p>
          <w:p w:rsidR="00F332CA" w:rsidRPr="005F67E9" w:rsidRDefault="00F332CA" w:rsidP="00A75E78">
            <w:pPr>
              <w:rPr>
                <w:rFonts w:ascii="Bangla Sangam MN" w:hAnsi="Bangla Sangam MN" w:cs="Bangla Sangam MN"/>
                <w:sz w:val="16"/>
                <w:szCs w:val="16"/>
              </w:rPr>
            </w:pPr>
          </w:p>
        </w:tc>
      </w:tr>
      <w:tr w:rsidR="00F332CA" w:rsidRPr="005F67E9" w:rsidTr="00A75E78">
        <w:trPr>
          <w:trHeight w:val="798"/>
        </w:trPr>
        <w:tc>
          <w:tcPr>
            <w:tcW w:w="1840" w:type="dxa"/>
            <w:tcBorders>
              <w:top w:val="single" w:sz="4" w:space="0" w:color="auto"/>
              <w:bottom w:val="single" w:sz="4" w:space="0" w:color="auto"/>
            </w:tcBorders>
          </w:tcPr>
          <w:p w:rsidR="00F332CA" w:rsidRPr="005F67E9" w:rsidRDefault="00F332CA" w:rsidP="00A75E78">
            <w:pPr>
              <w:rPr>
                <w:rFonts w:ascii="Bangla Sangam MN" w:hAnsi="Bangla Sangam MN" w:cs="Bangla Sangam MN"/>
                <w:sz w:val="16"/>
                <w:szCs w:val="16"/>
              </w:rPr>
            </w:pPr>
            <w:r w:rsidRPr="005F67E9">
              <w:rPr>
                <w:rFonts w:ascii="Bangla Sangam MN" w:hAnsi="Bangla Sangam MN" w:cs="Bangla Sangam MN"/>
                <w:sz w:val="16"/>
                <w:szCs w:val="16"/>
              </w:rPr>
              <w:t>City</w:t>
            </w:r>
          </w:p>
          <w:p w:rsidR="00F332CA" w:rsidRPr="005F67E9" w:rsidRDefault="00F332CA" w:rsidP="00A75E78">
            <w:pPr>
              <w:rPr>
                <w:rFonts w:ascii="Bangla Sangam MN" w:hAnsi="Bangla Sangam MN" w:cs="Bangla Sangam MN"/>
                <w:sz w:val="16"/>
                <w:szCs w:val="16"/>
              </w:rPr>
            </w:pPr>
          </w:p>
        </w:tc>
        <w:tc>
          <w:tcPr>
            <w:tcW w:w="5393" w:type="dxa"/>
            <w:tcBorders>
              <w:top w:val="single" w:sz="4" w:space="0" w:color="auto"/>
              <w:bottom w:val="single" w:sz="4" w:space="0" w:color="auto"/>
            </w:tcBorders>
          </w:tcPr>
          <w:p w:rsidR="00F332CA" w:rsidRPr="005F67E9" w:rsidRDefault="00F332CA" w:rsidP="00A75E78">
            <w:pPr>
              <w:rPr>
                <w:rFonts w:ascii="Bangla Sangam MN" w:hAnsi="Bangla Sangam MN" w:cs="Bangla Sangam MN"/>
                <w:sz w:val="16"/>
                <w:szCs w:val="16"/>
              </w:rPr>
            </w:pPr>
            <w:r w:rsidRPr="005F67E9">
              <w:rPr>
                <w:rFonts w:ascii="Bangla Sangam MN" w:hAnsi="Bangla Sangam MN" w:cs="Bangla Sangam MN"/>
                <w:sz w:val="16"/>
                <w:szCs w:val="16"/>
              </w:rPr>
              <w:t>Province</w:t>
            </w:r>
          </w:p>
          <w:p w:rsidR="00F332CA" w:rsidRDefault="00F332CA" w:rsidP="00A75E78">
            <w:pPr>
              <w:rPr>
                <w:rFonts w:ascii="Bangla Sangam MN" w:hAnsi="Bangla Sangam MN" w:cs="Bangla Sangam MN"/>
                <w:sz w:val="16"/>
                <w:szCs w:val="16"/>
              </w:rPr>
            </w:pPr>
          </w:p>
          <w:p w:rsidR="00F332CA" w:rsidRDefault="00F332CA" w:rsidP="00A75E78">
            <w:pPr>
              <w:rPr>
                <w:rFonts w:ascii="Bangla Sangam MN" w:hAnsi="Bangla Sangam MN" w:cs="Bangla Sangam MN"/>
                <w:sz w:val="16"/>
                <w:szCs w:val="16"/>
              </w:rPr>
            </w:pPr>
          </w:p>
          <w:p w:rsidR="00F332CA" w:rsidRPr="005F67E9" w:rsidRDefault="00F332CA" w:rsidP="00A75E78">
            <w:pPr>
              <w:rPr>
                <w:rFonts w:ascii="Bangla Sangam MN" w:hAnsi="Bangla Sangam MN" w:cs="Bangla Sangam MN"/>
                <w:sz w:val="16"/>
                <w:szCs w:val="16"/>
              </w:rPr>
            </w:pPr>
          </w:p>
        </w:tc>
        <w:tc>
          <w:tcPr>
            <w:tcW w:w="2985" w:type="dxa"/>
            <w:tcBorders>
              <w:top w:val="single" w:sz="4" w:space="0" w:color="auto"/>
              <w:bottom w:val="single" w:sz="4" w:space="0" w:color="auto"/>
            </w:tcBorders>
          </w:tcPr>
          <w:p w:rsidR="00F332CA" w:rsidRDefault="00F332CA" w:rsidP="00A75E78">
            <w:pPr>
              <w:rPr>
                <w:rFonts w:ascii="Bangla Sangam MN" w:hAnsi="Bangla Sangam MN" w:cs="Bangla Sangam MN"/>
                <w:sz w:val="16"/>
                <w:szCs w:val="16"/>
              </w:rPr>
            </w:pPr>
            <w:r w:rsidRPr="005F67E9">
              <w:rPr>
                <w:rFonts w:ascii="Bangla Sangam MN" w:hAnsi="Bangla Sangam MN" w:cs="Bangla Sangam MN"/>
                <w:sz w:val="16"/>
                <w:szCs w:val="16"/>
              </w:rPr>
              <w:t>Postal Code</w:t>
            </w:r>
          </w:p>
          <w:p w:rsidR="00F332CA" w:rsidRPr="005F67E9" w:rsidRDefault="00F332CA" w:rsidP="00A75E78">
            <w:pPr>
              <w:rPr>
                <w:rFonts w:ascii="Bangla Sangam MN" w:hAnsi="Bangla Sangam MN" w:cs="Bangla Sangam MN"/>
                <w:sz w:val="16"/>
                <w:szCs w:val="16"/>
              </w:rPr>
            </w:pPr>
          </w:p>
          <w:p w:rsidR="00F332CA" w:rsidRPr="005F67E9" w:rsidRDefault="00F332CA" w:rsidP="00A75E78">
            <w:pPr>
              <w:rPr>
                <w:rFonts w:ascii="Bangla Sangam MN" w:hAnsi="Bangla Sangam MN" w:cs="Bangla Sangam MN"/>
                <w:sz w:val="16"/>
                <w:szCs w:val="16"/>
              </w:rPr>
            </w:pPr>
          </w:p>
        </w:tc>
      </w:tr>
      <w:tr w:rsidR="00F332CA" w:rsidRPr="005F67E9" w:rsidTr="00A75E78">
        <w:trPr>
          <w:trHeight w:val="399"/>
        </w:trPr>
        <w:tc>
          <w:tcPr>
            <w:tcW w:w="1840" w:type="dxa"/>
            <w:tcBorders>
              <w:top w:val="single" w:sz="4" w:space="0" w:color="auto"/>
            </w:tcBorders>
          </w:tcPr>
          <w:p w:rsidR="00F332CA" w:rsidRPr="005F67E9" w:rsidRDefault="00F332CA" w:rsidP="00A75E78">
            <w:pPr>
              <w:rPr>
                <w:rFonts w:ascii="Bangla Sangam MN" w:hAnsi="Bangla Sangam MN" w:cs="Bangla Sangam MN"/>
                <w:sz w:val="16"/>
                <w:szCs w:val="16"/>
              </w:rPr>
            </w:pPr>
            <w:r w:rsidRPr="005F67E9">
              <w:rPr>
                <w:rFonts w:ascii="Bangla Sangam MN" w:hAnsi="Bangla Sangam MN" w:cs="Bangla Sangam MN"/>
                <w:sz w:val="16"/>
                <w:szCs w:val="16"/>
              </w:rPr>
              <w:lastRenderedPageBreak/>
              <w:t>Phone:</w:t>
            </w:r>
          </w:p>
        </w:tc>
        <w:tc>
          <w:tcPr>
            <w:tcW w:w="8378" w:type="dxa"/>
            <w:gridSpan w:val="2"/>
            <w:tcBorders>
              <w:top w:val="single" w:sz="4" w:space="0" w:color="auto"/>
            </w:tcBorders>
          </w:tcPr>
          <w:p w:rsidR="00F332CA" w:rsidRPr="005F67E9" w:rsidRDefault="00F332CA" w:rsidP="00A75E78">
            <w:pPr>
              <w:rPr>
                <w:rFonts w:ascii="Bangla Sangam MN" w:hAnsi="Bangla Sangam MN" w:cs="Bangla Sangam MN"/>
                <w:sz w:val="16"/>
                <w:szCs w:val="16"/>
              </w:rPr>
            </w:pPr>
            <w:r>
              <w:rPr>
                <w:rFonts w:ascii="Bangla Sangam MN" w:hAnsi="Bangla Sangam MN" w:cs="Bangla Sangam MN"/>
                <w:sz w:val="16"/>
                <w:szCs w:val="16"/>
              </w:rPr>
              <w:t xml:space="preserve">                                        </w:t>
            </w:r>
            <w:r w:rsidRPr="005F67E9">
              <w:rPr>
                <w:rFonts w:ascii="Bangla Sangam MN" w:hAnsi="Bangla Sangam MN" w:cs="Bangla Sangam MN"/>
                <w:sz w:val="16"/>
                <w:szCs w:val="16"/>
              </w:rPr>
              <w:t>Email</w:t>
            </w:r>
            <w:r>
              <w:rPr>
                <w:rFonts w:ascii="Bangla Sangam MN" w:hAnsi="Bangla Sangam MN" w:cs="Bangla Sangam MN"/>
                <w:sz w:val="16"/>
                <w:szCs w:val="16"/>
              </w:rPr>
              <w:t>:</w:t>
            </w:r>
          </w:p>
        </w:tc>
      </w:tr>
      <w:tr w:rsidR="00F332CA" w:rsidRPr="005F67E9" w:rsidTr="00A75E78">
        <w:trPr>
          <w:trHeight w:val="399"/>
        </w:trPr>
        <w:tc>
          <w:tcPr>
            <w:tcW w:w="1840" w:type="dxa"/>
            <w:vAlign w:val="bottom"/>
          </w:tcPr>
          <w:p w:rsidR="00F332CA" w:rsidRPr="005F67E9" w:rsidRDefault="00F332CA" w:rsidP="00A75E78">
            <w:pPr>
              <w:rPr>
                <w:rFonts w:ascii="Bangla Sangam MN" w:hAnsi="Bangla Sangam MN" w:cs="Bangla Sangam MN"/>
                <w:sz w:val="32"/>
                <w:szCs w:val="32"/>
              </w:rPr>
            </w:pPr>
          </w:p>
        </w:tc>
        <w:tc>
          <w:tcPr>
            <w:tcW w:w="5393" w:type="dxa"/>
            <w:vAlign w:val="bottom"/>
          </w:tcPr>
          <w:p w:rsidR="00F332CA" w:rsidRPr="005F67E9" w:rsidRDefault="00F332CA" w:rsidP="00A75E78">
            <w:pPr>
              <w:rPr>
                <w:rFonts w:ascii="Bangla Sangam MN" w:hAnsi="Bangla Sangam MN" w:cs="Bangla Sangam MN"/>
                <w:sz w:val="32"/>
                <w:szCs w:val="32"/>
              </w:rPr>
            </w:pPr>
          </w:p>
        </w:tc>
        <w:tc>
          <w:tcPr>
            <w:tcW w:w="2985" w:type="dxa"/>
            <w:vAlign w:val="bottom"/>
          </w:tcPr>
          <w:p w:rsidR="00F332CA" w:rsidRPr="005F67E9" w:rsidRDefault="00F332CA" w:rsidP="00A75E78">
            <w:pPr>
              <w:rPr>
                <w:rFonts w:ascii="Bangla Sangam MN" w:hAnsi="Bangla Sangam MN" w:cs="Bangla Sangam MN"/>
                <w:sz w:val="32"/>
                <w:szCs w:val="32"/>
              </w:rPr>
            </w:pPr>
          </w:p>
        </w:tc>
      </w:tr>
    </w:tbl>
    <w:p w:rsidR="00F332CA" w:rsidRPr="00F47F44" w:rsidRDefault="00F332CA" w:rsidP="00F332CA">
      <w:pPr>
        <w:ind w:left="-284"/>
        <w:rPr>
          <w:rFonts w:ascii="Bangla Sangam MN" w:hAnsi="Bangla Sangam MN" w:cs="Bangla Sangam MN"/>
          <w:b/>
          <w:bCs/>
          <w:color w:val="C00000"/>
          <w:sz w:val="28"/>
          <w:szCs w:val="28"/>
          <w:u w:val="single"/>
        </w:rPr>
      </w:pPr>
      <w:r w:rsidRPr="00F47F44">
        <w:rPr>
          <w:rFonts w:ascii="Bangla Sangam MN" w:hAnsi="Bangla Sangam MN" w:cs="Bangla Sangam MN"/>
          <w:b/>
          <w:bCs/>
          <w:color w:val="C00000"/>
          <w:sz w:val="28"/>
          <w:szCs w:val="28"/>
          <w:u w:val="single"/>
        </w:rPr>
        <w:t>RACE INFORMATION:</w:t>
      </w:r>
    </w:p>
    <w:tbl>
      <w:tblPr>
        <w:tblStyle w:val="TableGrid"/>
        <w:tblW w:w="9378"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5763"/>
        <w:gridCol w:w="2344"/>
      </w:tblGrid>
      <w:tr w:rsidR="00F332CA" w:rsidRPr="005F67E9" w:rsidTr="00A75E78">
        <w:tc>
          <w:tcPr>
            <w:tcW w:w="1271" w:type="dxa"/>
            <w:vAlign w:val="bottom"/>
          </w:tcPr>
          <w:p w:rsidR="00F332CA" w:rsidRPr="005F67E9" w:rsidRDefault="00F332CA" w:rsidP="00A75E78">
            <w:pPr>
              <w:rPr>
                <w:rFonts w:ascii="Bangla Sangam MN" w:hAnsi="Bangla Sangam MN" w:cs="Bangla Sangam MN"/>
                <w:sz w:val="32"/>
                <w:szCs w:val="32"/>
              </w:rPr>
            </w:pPr>
            <w:r w:rsidRPr="005F67E9">
              <w:rPr>
                <w:rFonts w:ascii="Bangla Sangam MN" w:hAnsi="Bangla Sangam MN" w:cs="Bangla Sangam MN"/>
                <w:b/>
                <w:bCs/>
                <w:sz w:val="20"/>
                <w:szCs w:val="20"/>
              </w:rPr>
              <w:t>Race Date:</w:t>
            </w:r>
          </w:p>
        </w:tc>
        <w:tc>
          <w:tcPr>
            <w:tcW w:w="8107" w:type="dxa"/>
            <w:gridSpan w:val="2"/>
            <w:tcBorders>
              <w:bottom w:val="single" w:sz="4" w:space="0" w:color="auto"/>
            </w:tcBorders>
          </w:tcPr>
          <w:p w:rsidR="00F332CA" w:rsidRPr="005F67E9" w:rsidRDefault="00F332CA" w:rsidP="00A75E78">
            <w:pPr>
              <w:rPr>
                <w:rFonts w:ascii="Bangla Sangam MN" w:hAnsi="Bangla Sangam MN" w:cs="Bangla Sangam MN"/>
                <w:sz w:val="32"/>
                <w:szCs w:val="32"/>
              </w:rPr>
            </w:pPr>
          </w:p>
        </w:tc>
      </w:tr>
      <w:tr w:rsidR="00F332CA" w:rsidRPr="005F67E9" w:rsidTr="00A75E78">
        <w:tc>
          <w:tcPr>
            <w:tcW w:w="7034" w:type="dxa"/>
            <w:gridSpan w:val="2"/>
          </w:tcPr>
          <w:p w:rsidR="00F332CA" w:rsidRPr="004E2E0D" w:rsidRDefault="00F332CA" w:rsidP="00A75E78">
            <w:pPr>
              <w:rPr>
                <w:rFonts w:ascii="Bangla Sangam MN" w:hAnsi="Bangla Sangam MN" w:cs="Bangla Sangam MN"/>
                <w:b/>
                <w:bCs/>
                <w:color w:val="000000"/>
                <w:sz w:val="20"/>
                <w:szCs w:val="20"/>
              </w:rPr>
            </w:pPr>
            <w:r w:rsidRPr="004E2E0D">
              <w:rPr>
                <w:rFonts w:ascii="Bangla Sangam MN" w:hAnsi="Bangla Sangam MN" w:cs="Bangla Sangam MN"/>
                <w:b/>
                <w:bCs/>
                <w:color w:val="000000"/>
                <w:sz w:val="20"/>
                <w:szCs w:val="20"/>
              </w:rPr>
              <w:br/>
              <w:t>Have you read all the suggested recommendations? </w:t>
            </w:r>
          </w:p>
        </w:tc>
        <w:tc>
          <w:tcPr>
            <w:tcW w:w="2344" w:type="dxa"/>
          </w:tcPr>
          <w:p w:rsidR="00F332CA" w:rsidRPr="005F67E9" w:rsidRDefault="00F332CA" w:rsidP="00A75E78">
            <w:pPr>
              <w:rPr>
                <w:rFonts w:ascii="Bangla Sangam MN" w:hAnsi="Bangla Sangam MN" w:cs="Bangla Sangam MN"/>
                <w:sz w:val="32"/>
                <w:szCs w:val="32"/>
              </w:rPr>
            </w:pPr>
          </w:p>
        </w:tc>
      </w:tr>
      <w:tr w:rsidR="00F332CA" w:rsidRPr="005F67E9" w:rsidTr="00A75E78">
        <w:tc>
          <w:tcPr>
            <w:tcW w:w="7034" w:type="dxa"/>
            <w:gridSpan w:val="2"/>
          </w:tcPr>
          <w:p w:rsidR="00F332CA" w:rsidRPr="004E2E0D" w:rsidRDefault="00F332CA" w:rsidP="00A75E78">
            <w:pPr>
              <w:rPr>
                <w:rFonts w:ascii="Bangla Sangam MN" w:hAnsi="Bangla Sangam MN" w:cs="Bangla Sangam MN"/>
                <w:b/>
                <w:bCs/>
                <w:color w:val="000000"/>
                <w:sz w:val="20"/>
                <w:szCs w:val="20"/>
              </w:rPr>
            </w:pPr>
            <w:r w:rsidRPr="004E2E0D">
              <w:rPr>
                <w:rFonts w:ascii="Bangla Sangam MN" w:hAnsi="Bangla Sangam MN" w:cs="Bangla Sangam MN"/>
                <w:b/>
                <w:bCs/>
                <w:color w:val="000000"/>
                <w:sz w:val="20"/>
                <w:szCs w:val="20"/>
              </w:rPr>
              <w:br/>
              <w:t>Have you filed a copy of this operational plan / application with your municipality?</w:t>
            </w:r>
          </w:p>
          <w:p w:rsidR="00F332CA" w:rsidRPr="004E2E0D" w:rsidRDefault="00F332CA" w:rsidP="00A75E78">
            <w:pPr>
              <w:rPr>
                <w:rFonts w:ascii="Bangla Sangam MN" w:hAnsi="Bangla Sangam MN" w:cs="Bangla Sangam MN"/>
                <w:b/>
                <w:bCs/>
                <w:i/>
                <w:iCs/>
                <w:sz w:val="20"/>
                <w:szCs w:val="20"/>
              </w:rPr>
            </w:pPr>
          </w:p>
        </w:tc>
        <w:tc>
          <w:tcPr>
            <w:tcW w:w="2344" w:type="dxa"/>
          </w:tcPr>
          <w:p w:rsidR="00F332CA" w:rsidRPr="005F67E9" w:rsidRDefault="00F332CA" w:rsidP="00A75E78">
            <w:pPr>
              <w:rPr>
                <w:rFonts w:ascii="Bangla Sangam MN" w:hAnsi="Bangla Sangam MN" w:cs="Bangla Sangam MN"/>
                <w:sz w:val="32"/>
                <w:szCs w:val="32"/>
              </w:rPr>
            </w:pPr>
          </w:p>
        </w:tc>
      </w:tr>
    </w:tbl>
    <w:p w:rsidR="00F332CA" w:rsidRPr="00F47F44" w:rsidRDefault="00F332CA" w:rsidP="00F332CA">
      <w:pPr>
        <w:ind w:left="-284"/>
        <w:rPr>
          <w:rFonts w:ascii="Bangla Sangam MN" w:hAnsi="Bangla Sangam MN" w:cs="Bangla Sangam MN"/>
          <w:b/>
          <w:bCs/>
          <w:color w:val="E36C0A" w:themeColor="accent6" w:themeShade="BF"/>
          <w:sz w:val="28"/>
          <w:szCs w:val="28"/>
          <w:u w:val="single"/>
        </w:rPr>
      </w:pPr>
      <w:r w:rsidRPr="00F47F44">
        <w:rPr>
          <w:rFonts w:ascii="Bangla Sangam MN" w:hAnsi="Bangla Sangam MN" w:cs="Bangla Sangam MN"/>
          <w:b/>
          <w:bCs/>
          <w:color w:val="E36C0A" w:themeColor="accent6" w:themeShade="BF"/>
          <w:sz w:val="28"/>
          <w:szCs w:val="28"/>
          <w:u w:val="single"/>
        </w:rPr>
        <w:t>Pre-race activities</w:t>
      </w:r>
    </w:p>
    <w:p w:rsidR="00F332CA" w:rsidRPr="005F67E9" w:rsidRDefault="00F332CA" w:rsidP="00F332CA">
      <w:pPr>
        <w:ind w:left="-284"/>
        <w:rPr>
          <w:rFonts w:ascii="Bangla Sangam MN" w:hAnsi="Bangla Sangam MN" w:cs="Bangla Sangam MN"/>
          <w:i/>
          <w:iCs/>
          <w:sz w:val="18"/>
          <w:szCs w:val="18"/>
        </w:rPr>
      </w:pPr>
      <w:r w:rsidRPr="005F67E9">
        <w:rPr>
          <w:rFonts w:ascii="Bangla Sangam MN" w:hAnsi="Bangla Sangam MN" w:cs="Bangla Sangam MN"/>
          <w:i/>
          <w:iCs/>
          <w:sz w:val="18"/>
          <w:szCs w:val="18"/>
        </w:rPr>
        <w:t>Please indication basic pre-race activities (communication to racers, travelling, regulations for health and safety etc.)</w:t>
      </w:r>
    </w:p>
    <w:p w:rsidR="00F332CA" w:rsidRPr="005F67E9" w:rsidRDefault="00F332CA" w:rsidP="00F332CA">
      <w:pPr>
        <w:rPr>
          <w:rFonts w:ascii="Bangla Sangam MN" w:hAnsi="Bangla Sangam MN" w:cs="Bangla Sangam MN"/>
          <w:sz w:val="21"/>
          <w:szCs w:val="21"/>
        </w:rPr>
      </w:pPr>
    </w:p>
    <w:tbl>
      <w:tblPr>
        <w:tblStyle w:val="TableGrid"/>
        <w:tblW w:w="9378" w:type="dxa"/>
        <w:tblLook w:val="04A0" w:firstRow="1" w:lastRow="0" w:firstColumn="1" w:lastColumn="0" w:noHBand="0" w:noVBand="1"/>
      </w:tblPr>
      <w:tblGrid>
        <w:gridCol w:w="9378"/>
      </w:tblGrid>
      <w:tr w:rsidR="00F332CA" w:rsidRPr="005F67E9" w:rsidTr="00A75E78">
        <w:trPr>
          <w:trHeight w:val="1202"/>
        </w:trPr>
        <w:tc>
          <w:tcPr>
            <w:tcW w:w="9378" w:type="dxa"/>
          </w:tcPr>
          <w:p w:rsidR="00F332CA" w:rsidRPr="005F67E9" w:rsidRDefault="00F332CA" w:rsidP="00A75E78">
            <w:pPr>
              <w:rPr>
                <w:rFonts w:ascii="Bangla Sangam MN" w:hAnsi="Bangla Sangam MN" w:cs="Bangla Sangam MN"/>
                <w:b/>
                <w:bCs/>
                <w:sz w:val="20"/>
                <w:szCs w:val="20"/>
              </w:rPr>
            </w:pPr>
          </w:p>
          <w:p w:rsidR="00F332CA" w:rsidRPr="005F67E9" w:rsidRDefault="00F332CA" w:rsidP="00A75E78">
            <w:pPr>
              <w:rPr>
                <w:rFonts w:ascii="Bangla Sangam MN" w:hAnsi="Bangla Sangam MN" w:cs="Bangla Sangam MN"/>
                <w:b/>
                <w:bCs/>
                <w:sz w:val="20"/>
                <w:szCs w:val="20"/>
              </w:rPr>
            </w:pPr>
          </w:p>
          <w:p w:rsidR="00F332CA" w:rsidRPr="005F67E9" w:rsidRDefault="00F332CA" w:rsidP="00A75E78">
            <w:pPr>
              <w:rPr>
                <w:rFonts w:ascii="Bangla Sangam MN" w:hAnsi="Bangla Sangam MN" w:cs="Bangla Sangam MN"/>
                <w:b/>
                <w:bCs/>
                <w:sz w:val="20"/>
                <w:szCs w:val="20"/>
              </w:rPr>
            </w:pPr>
          </w:p>
          <w:p w:rsidR="00F332CA" w:rsidRPr="005F67E9" w:rsidRDefault="00F332CA" w:rsidP="00A75E78">
            <w:pPr>
              <w:rPr>
                <w:rFonts w:ascii="Bangla Sangam MN" w:hAnsi="Bangla Sangam MN" w:cs="Bangla Sangam MN"/>
                <w:b/>
                <w:bCs/>
                <w:sz w:val="20"/>
                <w:szCs w:val="20"/>
              </w:rPr>
            </w:pPr>
          </w:p>
          <w:p w:rsidR="00F332CA" w:rsidRPr="005F67E9" w:rsidRDefault="00F332CA" w:rsidP="00A75E78">
            <w:pPr>
              <w:rPr>
                <w:rFonts w:ascii="Bangla Sangam MN" w:hAnsi="Bangla Sangam MN" w:cs="Bangla Sangam MN"/>
                <w:b/>
                <w:bCs/>
                <w:sz w:val="20"/>
                <w:szCs w:val="20"/>
              </w:rPr>
            </w:pPr>
          </w:p>
          <w:p w:rsidR="00F332CA" w:rsidRPr="005F67E9" w:rsidRDefault="00F332CA" w:rsidP="00A75E78">
            <w:pPr>
              <w:rPr>
                <w:rFonts w:ascii="Bangla Sangam MN" w:hAnsi="Bangla Sangam MN" w:cs="Bangla Sangam MN"/>
                <w:b/>
                <w:bCs/>
                <w:sz w:val="20"/>
                <w:szCs w:val="20"/>
              </w:rPr>
            </w:pPr>
          </w:p>
          <w:p w:rsidR="00F332CA" w:rsidRPr="005F67E9" w:rsidRDefault="00F332CA" w:rsidP="00A75E78">
            <w:pPr>
              <w:rPr>
                <w:rFonts w:ascii="Bangla Sangam MN" w:hAnsi="Bangla Sangam MN" w:cs="Bangla Sangam MN"/>
                <w:b/>
                <w:bCs/>
                <w:sz w:val="20"/>
                <w:szCs w:val="20"/>
              </w:rPr>
            </w:pPr>
          </w:p>
          <w:p w:rsidR="00F332CA" w:rsidRPr="005F67E9" w:rsidRDefault="00F332CA" w:rsidP="00A75E78">
            <w:pPr>
              <w:rPr>
                <w:rFonts w:ascii="Bangla Sangam MN" w:hAnsi="Bangla Sangam MN" w:cs="Bangla Sangam MN"/>
                <w:b/>
                <w:bCs/>
                <w:sz w:val="20"/>
                <w:szCs w:val="20"/>
              </w:rPr>
            </w:pPr>
          </w:p>
          <w:p w:rsidR="00F332CA" w:rsidRPr="005F67E9" w:rsidRDefault="00F332CA" w:rsidP="00A75E78">
            <w:pPr>
              <w:rPr>
                <w:rFonts w:ascii="Bangla Sangam MN" w:hAnsi="Bangla Sangam MN" w:cs="Bangla Sangam MN"/>
                <w:b/>
                <w:bCs/>
                <w:sz w:val="20"/>
                <w:szCs w:val="20"/>
              </w:rPr>
            </w:pPr>
          </w:p>
          <w:p w:rsidR="00F332CA" w:rsidRPr="005F67E9" w:rsidRDefault="00F332CA" w:rsidP="00A75E78">
            <w:pPr>
              <w:rPr>
                <w:rFonts w:ascii="Bangla Sangam MN" w:hAnsi="Bangla Sangam MN" w:cs="Bangla Sangam MN"/>
                <w:b/>
                <w:bCs/>
                <w:sz w:val="20"/>
                <w:szCs w:val="20"/>
              </w:rPr>
            </w:pPr>
          </w:p>
          <w:p w:rsidR="00F332CA" w:rsidRDefault="00F332CA" w:rsidP="00A75E78">
            <w:pPr>
              <w:rPr>
                <w:rFonts w:ascii="Bangla Sangam MN" w:hAnsi="Bangla Sangam MN" w:cs="Bangla Sangam MN"/>
                <w:b/>
                <w:bCs/>
                <w:sz w:val="20"/>
                <w:szCs w:val="20"/>
              </w:rPr>
            </w:pPr>
          </w:p>
          <w:p w:rsidR="00F332CA" w:rsidRPr="005F67E9" w:rsidRDefault="00F332CA" w:rsidP="00A75E78">
            <w:pPr>
              <w:rPr>
                <w:rFonts w:ascii="Bangla Sangam MN" w:hAnsi="Bangla Sangam MN" w:cs="Bangla Sangam MN"/>
                <w:b/>
                <w:bCs/>
                <w:sz w:val="20"/>
                <w:szCs w:val="20"/>
              </w:rPr>
            </w:pPr>
          </w:p>
          <w:p w:rsidR="00F332CA" w:rsidRPr="005F67E9" w:rsidRDefault="00F332CA" w:rsidP="00A75E78">
            <w:pPr>
              <w:rPr>
                <w:rFonts w:ascii="Bangla Sangam MN" w:hAnsi="Bangla Sangam MN" w:cs="Bangla Sangam MN"/>
                <w:sz w:val="32"/>
                <w:szCs w:val="32"/>
              </w:rPr>
            </w:pPr>
          </w:p>
        </w:tc>
      </w:tr>
    </w:tbl>
    <w:p w:rsidR="00F332CA" w:rsidRPr="005F67E9" w:rsidRDefault="00F332CA" w:rsidP="00F332CA">
      <w:pPr>
        <w:rPr>
          <w:rFonts w:ascii="Bangla Sangam MN" w:hAnsi="Bangla Sangam MN" w:cs="Bangla Sangam MN"/>
          <w:sz w:val="32"/>
          <w:szCs w:val="32"/>
        </w:rPr>
      </w:pPr>
      <w:r w:rsidRPr="005F67E9">
        <w:rPr>
          <w:rFonts w:ascii="Bangla Sangam MN" w:hAnsi="Bangla Sangam MN" w:cs="Bangla Sangam MN"/>
          <w:noProof/>
        </w:rPr>
        <w:drawing>
          <wp:anchor distT="0" distB="0" distL="114300" distR="114300" simplePos="0" relativeHeight="251659264" behindDoc="0" locked="0" layoutInCell="1" allowOverlap="1" wp14:anchorId="2F3869C3" wp14:editId="223E3C54">
            <wp:simplePos x="0" y="0"/>
            <wp:positionH relativeFrom="margin">
              <wp:posOffset>5290931</wp:posOffset>
            </wp:positionH>
            <wp:positionV relativeFrom="margin">
              <wp:posOffset>-156845</wp:posOffset>
            </wp:positionV>
            <wp:extent cx="774700" cy="508635"/>
            <wp:effectExtent l="0" t="0" r="0" b="0"/>
            <wp:wrapSquare wrapText="bothSides"/>
            <wp:docPr id="2" name="Picture 2" descr="Run New Brunswick - Road Racing in New Brunsw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un New Brunswick - Road Racing in New Brunswick!"/>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74700" cy="50863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332CA" w:rsidRDefault="00F332CA" w:rsidP="00F332CA">
      <w:pPr>
        <w:rPr>
          <w:rFonts w:ascii="Bangla Sangam MN" w:hAnsi="Bangla Sangam MN" w:cs="Bangla Sangam MN"/>
          <w:sz w:val="32"/>
          <w:szCs w:val="32"/>
        </w:rPr>
      </w:pPr>
    </w:p>
    <w:p w:rsidR="00F332CA" w:rsidRPr="005F67E9" w:rsidRDefault="00F332CA" w:rsidP="00F332CA">
      <w:pPr>
        <w:rPr>
          <w:rFonts w:ascii="Bangla Sangam MN" w:hAnsi="Bangla Sangam MN" w:cs="Bangla Sangam MN"/>
          <w:sz w:val="32"/>
          <w:szCs w:val="32"/>
        </w:rPr>
      </w:pPr>
    </w:p>
    <w:p w:rsidR="00F332CA" w:rsidRPr="00F47F44" w:rsidRDefault="00F332CA" w:rsidP="00F332CA">
      <w:pPr>
        <w:ind w:left="-284"/>
        <w:rPr>
          <w:rFonts w:ascii="Bangla Sangam MN" w:hAnsi="Bangla Sangam MN" w:cs="Bangla Sangam MN"/>
          <w:b/>
          <w:bCs/>
          <w:color w:val="E36C0A" w:themeColor="accent6" w:themeShade="BF"/>
          <w:sz w:val="28"/>
          <w:szCs w:val="28"/>
          <w:u w:val="single"/>
        </w:rPr>
      </w:pPr>
      <w:r w:rsidRPr="00F47F44">
        <w:rPr>
          <w:rFonts w:ascii="Bangla Sangam MN" w:hAnsi="Bangla Sangam MN" w:cs="Bangla Sangam MN"/>
          <w:b/>
          <w:bCs/>
          <w:color w:val="E36C0A" w:themeColor="accent6" w:themeShade="BF"/>
          <w:sz w:val="28"/>
          <w:szCs w:val="28"/>
          <w:u w:val="single"/>
        </w:rPr>
        <w:t>Course sketch / map</w:t>
      </w:r>
    </w:p>
    <w:p w:rsidR="00F332CA" w:rsidRPr="005F67E9" w:rsidRDefault="00F332CA" w:rsidP="00F332CA">
      <w:pPr>
        <w:ind w:left="-284"/>
        <w:rPr>
          <w:rFonts w:ascii="Bangla Sangam MN" w:hAnsi="Bangla Sangam MN" w:cs="Bangla Sangam MN"/>
          <w:i/>
          <w:iCs/>
          <w:sz w:val="18"/>
          <w:szCs w:val="18"/>
        </w:rPr>
      </w:pPr>
      <w:r w:rsidRPr="005F67E9">
        <w:rPr>
          <w:rFonts w:ascii="Bangla Sangam MN" w:hAnsi="Bangla Sangam MN" w:cs="Bangla Sangam MN"/>
          <w:i/>
          <w:iCs/>
          <w:sz w:val="18"/>
          <w:szCs w:val="18"/>
        </w:rPr>
        <w:t>Please indicate start line/finish line, physical distancing, timing, water stops, volunteer positions</w:t>
      </w:r>
    </w:p>
    <w:p w:rsidR="00F332CA" w:rsidRPr="005F67E9" w:rsidRDefault="00F332CA" w:rsidP="00F332CA">
      <w:pPr>
        <w:rPr>
          <w:rFonts w:ascii="Bangla Sangam MN" w:hAnsi="Bangla Sangam MN" w:cs="Bangla Sangam MN"/>
          <w:sz w:val="21"/>
          <w:szCs w:val="21"/>
        </w:rPr>
      </w:pPr>
    </w:p>
    <w:tbl>
      <w:tblPr>
        <w:tblStyle w:val="TableGrid"/>
        <w:tblW w:w="9378" w:type="dxa"/>
        <w:tblLook w:val="04A0" w:firstRow="1" w:lastRow="0" w:firstColumn="1" w:lastColumn="0" w:noHBand="0" w:noVBand="1"/>
      </w:tblPr>
      <w:tblGrid>
        <w:gridCol w:w="9378"/>
      </w:tblGrid>
      <w:tr w:rsidR="00F332CA" w:rsidRPr="005F67E9" w:rsidTr="00A75E78">
        <w:trPr>
          <w:trHeight w:val="1202"/>
        </w:trPr>
        <w:tc>
          <w:tcPr>
            <w:tcW w:w="9378" w:type="dxa"/>
          </w:tcPr>
          <w:p w:rsidR="00F332CA" w:rsidRPr="005F67E9" w:rsidRDefault="00F332CA" w:rsidP="00A75E78">
            <w:pPr>
              <w:rPr>
                <w:rFonts w:ascii="Bangla Sangam MN" w:hAnsi="Bangla Sangam MN" w:cs="Bangla Sangam MN"/>
                <w:b/>
                <w:bCs/>
                <w:sz w:val="20"/>
                <w:szCs w:val="20"/>
              </w:rPr>
            </w:pPr>
          </w:p>
          <w:p w:rsidR="00F332CA" w:rsidRPr="005F67E9" w:rsidRDefault="00F332CA" w:rsidP="00A75E78">
            <w:pPr>
              <w:rPr>
                <w:rFonts w:ascii="Bangla Sangam MN" w:hAnsi="Bangla Sangam MN" w:cs="Bangla Sangam MN"/>
                <w:b/>
                <w:bCs/>
                <w:sz w:val="20"/>
                <w:szCs w:val="20"/>
              </w:rPr>
            </w:pPr>
          </w:p>
          <w:p w:rsidR="00F332CA" w:rsidRPr="005F67E9" w:rsidRDefault="00F332CA" w:rsidP="00A75E78">
            <w:pPr>
              <w:rPr>
                <w:rFonts w:ascii="Bangla Sangam MN" w:hAnsi="Bangla Sangam MN" w:cs="Bangla Sangam MN"/>
                <w:b/>
                <w:bCs/>
                <w:sz w:val="20"/>
                <w:szCs w:val="20"/>
              </w:rPr>
            </w:pPr>
          </w:p>
          <w:p w:rsidR="00F332CA" w:rsidRPr="005F67E9" w:rsidRDefault="00F332CA" w:rsidP="00A75E78">
            <w:pPr>
              <w:rPr>
                <w:rFonts w:ascii="Bangla Sangam MN" w:hAnsi="Bangla Sangam MN" w:cs="Bangla Sangam MN"/>
                <w:b/>
                <w:bCs/>
                <w:sz w:val="20"/>
                <w:szCs w:val="20"/>
              </w:rPr>
            </w:pPr>
          </w:p>
          <w:p w:rsidR="00F332CA" w:rsidRPr="005F67E9" w:rsidRDefault="00F332CA" w:rsidP="00A75E78">
            <w:pPr>
              <w:rPr>
                <w:rFonts w:ascii="Bangla Sangam MN" w:hAnsi="Bangla Sangam MN" w:cs="Bangla Sangam MN"/>
                <w:b/>
                <w:bCs/>
                <w:sz w:val="20"/>
                <w:szCs w:val="20"/>
              </w:rPr>
            </w:pPr>
          </w:p>
          <w:p w:rsidR="00F332CA" w:rsidRPr="005F67E9" w:rsidRDefault="00F332CA" w:rsidP="00A75E78">
            <w:pPr>
              <w:rPr>
                <w:rFonts w:ascii="Bangla Sangam MN" w:hAnsi="Bangla Sangam MN" w:cs="Bangla Sangam MN"/>
                <w:b/>
                <w:bCs/>
                <w:sz w:val="20"/>
                <w:szCs w:val="20"/>
              </w:rPr>
            </w:pPr>
          </w:p>
          <w:p w:rsidR="00F332CA" w:rsidRPr="005F67E9" w:rsidRDefault="00F332CA" w:rsidP="00A75E78">
            <w:pPr>
              <w:rPr>
                <w:rFonts w:ascii="Bangla Sangam MN" w:hAnsi="Bangla Sangam MN" w:cs="Bangla Sangam MN"/>
                <w:b/>
                <w:bCs/>
                <w:sz w:val="20"/>
                <w:szCs w:val="20"/>
              </w:rPr>
            </w:pPr>
          </w:p>
          <w:p w:rsidR="00F332CA" w:rsidRPr="005F67E9" w:rsidRDefault="00F332CA" w:rsidP="00A75E78">
            <w:pPr>
              <w:rPr>
                <w:rFonts w:ascii="Bangla Sangam MN" w:hAnsi="Bangla Sangam MN" w:cs="Bangla Sangam MN"/>
                <w:b/>
                <w:bCs/>
                <w:sz w:val="20"/>
                <w:szCs w:val="20"/>
              </w:rPr>
            </w:pPr>
          </w:p>
          <w:p w:rsidR="00F332CA" w:rsidRPr="005F67E9" w:rsidRDefault="00F332CA" w:rsidP="00A75E78">
            <w:pPr>
              <w:rPr>
                <w:rFonts w:ascii="Bangla Sangam MN" w:hAnsi="Bangla Sangam MN" w:cs="Bangla Sangam MN"/>
                <w:b/>
                <w:bCs/>
                <w:sz w:val="20"/>
                <w:szCs w:val="20"/>
              </w:rPr>
            </w:pPr>
          </w:p>
          <w:p w:rsidR="00F332CA" w:rsidRPr="005F67E9" w:rsidRDefault="00F332CA" w:rsidP="00A75E78">
            <w:pPr>
              <w:rPr>
                <w:rFonts w:ascii="Bangla Sangam MN" w:hAnsi="Bangla Sangam MN" w:cs="Bangla Sangam MN"/>
                <w:b/>
                <w:bCs/>
                <w:sz w:val="20"/>
                <w:szCs w:val="20"/>
              </w:rPr>
            </w:pPr>
          </w:p>
          <w:p w:rsidR="00F332CA" w:rsidRPr="005F67E9" w:rsidRDefault="00F332CA" w:rsidP="00A75E78">
            <w:pPr>
              <w:rPr>
                <w:rFonts w:ascii="Bangla Sangam MN" w:hAnsi="Bangla Sangam MN" w:cs="Bangla Sangam MN"/>
                <w:b/>
                <w:bCs/>
                <w:sz w:val="20"/>
                <w:szCs w:val="20"/>
              </w:rPr>
            </w:pPr>
          </w:p>
          <w:p w:rsidR="00F332CA" w:rsidRPr="005F67E9" w:rsidRDefault="00F332CA" w:rsidP="00A75E78">
            <w:pPr>
              <w:rPr>
                <w:rFonts w:ascii="Bangla Sangam MN" w:hAnsi="Bangla Sangam MN" w:cs="Bangla Sangam MN"/>
                <w:b/>
                <w:bCs/>
                <w:sz w:val="20"/>
                <w:szCs w:val="20"/>
              </w:rPr>
            </w:pPr>
          </w:p>
          <w:p w:rsidR="00F332CA" w:rsidRPr="005F67E9" w:rsidRDefault="00F332CA" w:rsidP="00A75E78">
            <w:pPr>
              <w:rPr>
                <w:rFonts w:ascii="Bangla Sangam MN" w:hAnsi="Bangla Sangam MN" w:cs="Bangla Sangam MN"/>
                <w:b/>
                <w:bCs/>
                <w:sz w:val="20"/>
                <w:szCs w:val="20"/>
              </w:rPr>
            </w:pPr>
          </w:p>
          <w:p w:rsidR="00F332CA" w:rsidRPr="005F67E9" w:rsidRDefault="00F332CA" w:rsidP="00A75E78">
            <w:pPr>
              <w:rPr>
                <w:rFonts w:ascii="Bangla Sangam MN" w:hAnsi="Bangla Sangam MN" w:cs="Bangla Sangam MN"/>
                <w:b/>
                <w:bCs/>
                <w:sz w:val="20"/>
                <w:szCs w:val="20"/>
              </w:rPr>
            </w:pPr>
          </w:p>
          <w:p w:rsidR="00F332CA" w:rsidRPr="005F67E9" w:rsidRDefault="00F332CA" w:rsidP="00A75E78">
            <w:pPr>
              <w:rPr>
                <w:rFonts w:ascii="Bangla Sangam MN" w:hAnsi="Bangla Sangam MN" w:cs="Bangla Sangam MN"/>
                <w:b/>
                <w:bCs/>
                <w:sz w:val="20"/>
                <w:szCs w:val="20"/>
              </w:rPr>
            </w:pPr>
          </w:p>
          <w:p w:rsidR="00F332CA" w:rsidRPr="005F67E9" w:rsidRDefault="00F332CA" w:rsidP="00A75E78">
            <w:pPr>
              <w:rPr>
                <w:rFonts w:ascii="Bangla Sangam MN" w:hAnsi="Bangla Sangam MN" w:cs="Bangla Sangam MN"/>
                <w:b/>
                <w:bCs/>
                <w:sz w:val="20"/>
                <w:szCs w:val="20"/>
              </w:rPr>
            </w:pPr>
          </w:p>
          <w:p w:rsidR="00F332CA" w:rsidRPr="005F67E9" w:rsidRDefault="00F332CA" w:rsidP="00A75E78">
            <w:pPr>
              <w:rPr>
                <w:rFonts w:ascii="Bangla Sangam MN" w:hAnsi="Bangla Sangam MN" w:cs="Bangla Sangam MN"/>
                <w:b/>
                <w:bCs/>
                <w:sz w:val="20"/>
                <w:szCs w:val="20"/>
              </w:rPr>
            </w:pPr>
          </w:p>
          <w:p w:rsidR="00F332CA" w:rsidRPr="005F67E9" w:rsidRDefault="00F332CA" w:rsidP="00A75E78">
            <w:pPr>
              <w:rPr>
                <w:rFonts w:ascii="Bangla Sangam MN" w:hAnsi="Bangla Sangam MN" w:cs="Bangla Sangam MN"/>
                <w:sz w:val="32"/>
                <w:szCs w:val="32"/>
              </w:rPr>
            </w:pPr>
          </w:p>
        </w:tc>
      </w:tr>
    </w:tbl>
    <w:p w:rsidR="00F332CA" w:rsidRPr="005F67E9" w:rsidRDefault="00F332CA" w:rsidP="00F332CA">
      <w:pPr>
        <w:rPr>
          <w:rFonts w:ascii="Bangla Sangam MN" w:hAnsi="Bangla Sangam MN" w:cs="Bangla Sangam MN"/>
          <w:sz w:val="32"/>
          <w:szCs w:val="32"/>
        </w:rPr>
      </w:pPr>
    </w:p>
    <w:p w:rsidR="00F332CA" w:rsidRDefault="00F332CA" w:rsidP="00F332CA">
      <w:pPr>
        <w:rPr>
          <w:rFonts w:ascii="Bangla Sangam MN" w:hAnsi="Bangla Sangam MN" w:cs="Bangla Sangam MN"/>
          <w:color w:val="E36C0A" w:themeColor="accent6" w:themeShade="BF"/>
          <w:sz w:val="28"/>
          <w:szCs w:val="28"/>
          <w:u w:val="single"/>
        </w:rPr>
      </w:pPr>
    </w:p>
    <w:p w:rsidR="005B4ADD" w:rsidRDefault="005B4ADD" w:rsidP="00F332CA">
      <w:pPr>
        <w:rPr>
          <w:rFonts w:ascii="Bangla Sangam MN" w:hAnsi="Bangla Sangam MN" w:cs="Bangla Sangam MN"/>
          <w:color w:val="E36C0A" w:themeColor="accent6" w:themeShade="BF"/>
          <w:sz w:val="28"/>
          <w:szCs w:val="28"/>
          <w:u w:val="single"/>
        </w:rPr>
      </w:pPr>
    </w:p>
    <w:p w:rsidR="005B4ADD" w:rsidRDefault="005B4ADD" w:rsidP="00F332CA">
      <w:pPr>
        <w:rPr>
          <w:rFonts w:ascii="Bangla Sangam MN" w:hAnsi="Bangla Sangam MN" w:cs="Bangla Sangam MN"/>
          <w:color w:val="E36C0A" w:themeColor="accent6" w:themeShade="BF"/>
          <w:sz w:val="28"/>
          <w:szCs w:val="28"/>
          <w:u w:val="single"/>
        </w:rPr>
      </w:pPr>
    </w:p>
    <w:p w:rsidR="005B4ADD" w:rsidRDefault="005B4ADD" w:rsidP="00F332CA">
      <w:pPr>
        <w:rPr>
          <w:rFonts w:ascii="Bangla Sangam MN" w:hAnsi="Bangla Sangam MN" w:cs="Bangla Sangam MN"/>
          <w:color w:val="E36C0A" w:themeColor="accent6" w:themeShade="BF"/>
          <w:sz w:val="28"/>
          <w:szCs w:val="28"/>
          <w:u w:val="single"/>
        </w:rPr>
      </w:pPr>
    </w:p>
    <w:p w:rsidR="005B4ADD" w:rsidRPr="00F47F44" w:rsidRDefault="005B4ADD" w:rsidP="00F332CA">
      <w:pPr>
        <w:rPr>
          <w:rFonts w:ascii="Bangla Sangam MN" w:hAnsi="Bangla Sangam MN" w:cs="Bangla Sangam MN"/>
          <w:color w:val="E36C0A" w:themeColor="accent6" w:themeShade="BF"/>
          <w:sz w:val="28"/>
          <w:szCs w:val="28"/>
          <w:u w:val="single"/>
        </w:rPr>
      </w:pPr>
    </w:p>
    <w:p w:rsidR="00F332CA" w:rsidRPr="00F47F44" w:rsidRDefault="00F332CA" w:rsidP="00F332CA">
      <w:pPr>
        <w:ind w:left="-284"/>
        <w:rPr>
          <w:rFonts w:ascii="Bangla Sangam MN" w:hAnsi="Bangla Sangam MN" w:cs="Bangla Sangam MN"/>
          <w:b/>
          <w:bCs/>
          <w:color w:val="E36C0A" w:themeColor="accent6" w:themeShade="BF"/>
          <w:sz w:val="28"/>
          <w:szCs w:val="28"/>
          <w:u w:val="single"/>
        </w:rPr>
      </w:pPr>
      <w:r w:rsidRPr="00F47F44">
        <w:rPr>
          <w:rFonts w:ascii="Bangla Sangam MN" w:hAnsi="Bangla Sangam MN" w:cs="Bangla Sangam MN"/>
          <w:b/>
          <w:bCs/>
          <w:color w:val="E36C0A" w:themeColor="accent6" w:themeShade="BF"/>
          <w:sz w:val="28"/>
          <w:szCs w:val="28"/>
          <w:u w:val="single"/>
        </w:rPr>
        <w:t>Post-race activities</w:t>
      </w:r>
    </w:p>
    <w:p w:rsidR="00F332CA" w:rsidRPr="005F67E9" w:rsidRDefault="00F332CA" w:rsidP="00F332CA">
      <w:pPr>
        <w:ind w:left="-284"/>
        <w:rPr>
          <w:rFonts w:ascii="Bangla Sangam MN" w:hAnsi="Bangla Sangam MN" w:cs="Bangla Sangam MN"/>
          <w:i/>
          <w:iCs/>
          <w:sz w:val="18"/>
          <w:szCs w:val="18"/>
        </w:rPr>
      </w:pPr>
      <w:r w:rsidRPr="005F67E9">
        <w:rPr>
          <w:rFonts w:ascii="Bangla Sangam MN" w:hAnsi="Bangla Sangam MN" w:cs="Bangla Sangam MN"/>
          <w:i/>
          <w:iCs/>
          <w:sz w:val="18"/>
          <w:szCs w:val="18"/>
        </w:rPr>
        <w:t>Please indicate medals, wrap-up area, meals etc.</w:t>
      </w:r>
    </w:p>
    <w:p w:rsidR="00F332CA" w:rsidRPr="005F67E9" w:rsidRDefault="00F332CA" w:rsidP="00F332CA">
      <w:pPr>
        <w:rPr>
          <w:rFonts w:ascii="Bangla Sangam MN" w:hAnsi="Bangla Sangam MN" w:cs="Bangla Sangam MN"/>
          <w:sz w:val="21"/>
          <w:szCs w:val="21"/>
        </w:rPr>
      </w:pPr>
    </w:p>
    <w:tbl>
      <w:tblPr>
        <w:tblStyle w:val="TableGrid"/>
        <w:tblW w:w="9378" w:type="dxa"/>
        <w:tblLook w:val="04A0" w:firstRow="1" w:lastRow="0" w:firstColumn="1" w:lastColumn="0" w:noHBand="0" w:noVBand="1"/>
      </w:tblPr>
      <w:tblGrid>
        <w:gridCol w:w="9378"/>
      </w:tblGrid>
      <w:tr w:rsidR="00F332CA" w:rsidRPr="005F67E9" w:rsidTr="00A75E78">
        <w:trPr>
          <w:trHeight w:val="1202"/>
        </w:trPr>
        <w:tc>
          <w:tcPr>
            <w:tcW w:w="9378" w:type="dxa"/>
          </w:tcPr>
          <w:p w:rsidR="00F332CA" w:rsidRPr="005F67E9" w:rsidRDefault="00F332CA" w:rsidP="00A75E78">
            <w:pPr>
              <w:rPr>
                <w:rFonts w:ascii="Bangla Sangam MN" w:hAnsi="Bangla Sangam MN" w:cs="Bangla Sangam MN"/>
                <w:b/>
                <w:bCs/>
                <w:sz w:val="20"/>
                <w:szCs w:val="20"/>
              </w:rPr>
            </w:pPr>
          </w:p>
          <w:p w:rsidR="00F332CA" w:rsidRPr="005F67E9" w:rsidRDefault="00F332CA" w:rsidP="00A75E78">
            <w:pPr>
              <w:rPr>
                <w:rFonts w:ascii="Bangla Sangam MN" w:hAnsi="Bangla Sangam MN" w:cs="Bangla Sangam MN"/>
                <w:b/>
                <w:bCs/>
                <w:sz w:val="20"/>
                <w:szCs w:val="20"/>
              </w:rPr>
            </w:pPr>
          </w:p>
          <w:p w:rsidR="00F332CA" w:rsidRPr="005F67E9" w:rsidRDefault="00F332CA" w:rsidP="00A75E78">
            <w:pPr>
              <w:rPr>
                <w:rFonts w:ascii="Bangla Sangam MN" w:hAnsi="Bangla Sangam MN" w:cs="Bangla Sangam MN"/>
                <w:b/>
                <w:bCs/>
                <w:sz w:val="20"/>
                <w:szCs w:val="20"/>
              </w:rPr>
            </w:pPr>
          </w:p>
          <w:p w:rsidR="00F332CA" w:rsidRPr="005F67E9" w:rsidRDefault="00F332CA" w:rsidP="00A75E78">
            <w:pPr>
              <w:rPr>
                <w:rFonts w:ascii="Bangla Sangam MN" w:hAnsi="Bangla Sangam MN" w:cs="Bangla Sangam MN"/>
                <w:b/>
                <w:bCs/>
                <w:sz w:val="20"/>
                <w:szCs w:val="20"/>
              </w:rPr>
            </w:pPr>
          </w:p>
          <w:p w:rsidR="00F332CA" w:rsidRPr="005F67E9" w:rsidRDefault="00F332CA" w:rsidP="00A75E78">
            <w:pPr>
              <w:rPr>
                <w:rFonts w:ascii="Bangla Sangam MN" w:hAnsi="Bangla Sangam MN" w:cs="Bangla Sangam MN"/>
                <w:b/>
                <w:bCs/>
                <w:sz w:val="20"/>
                <w:szCs w:val="20"/>
              </w:rPr>
            </w:pPr>
          </w:p>
          <w:p w:rsidR="00F332CA" w:rsidRPr="005F67E9" w:rsidRDefault="00F332CA" w:rsidP="00A75E78">
            <w:pPr>
              <w:rPr>
                <w:rFonts w:ascii="Bangla Sangam MN" w:hAnsi="Bangla Sangam MN" w:cs="Bangla Sangam MN"/>
                <w:b/>
                <w:bCs/>
                <w:sz w:val="20"/>
                <w:szCs w:val="20"/>
              </w:rPr>
            </w:pPr>
          </w:p>
          <w:p w:rsidR="00F332CA" w:rsidRPr="005F67E9" w:rsidRDefault="00F332CA" w:rsidP="00A75E78">
            <w:pPr>
              <w:rPr>
                <w:rFonts w:ascii="Bangla Sangam MN" w:hAnsi="Bangla Sangam MN" w:cs="Bangla Sangam MN"/>
                <w:b/>
                <w:bCs/>
                <w:sz w:val="20"/>
                <w:szCs w:val="20"/>
              </w:rPr>
            </w:pPr>
          </w:p>
          <w:p w:rsidR="00F332CA" w:rsidRPr="005F67E9" w:rsidRDefault="00F332CA" w:rsidP="00A75E78">
            <w:pPr>
              <w:rPr>
                <w:rFonts w:ascii="Bangla Sangam MN" w:hAnsi="Bangla Sangam MN" w:cs="Bangla Sangam MN"/>
                <w:b/>
                <w:bCs/>
                <w:sz w:val="20"/>
                <w:szCs w:val="20"/>
              </w:rPr>
            </w:pPr>
          </w:p>
          <w:p w:rsidR="00F332CA" w:rsidRPr="005F67E9" w:rsidRDefault="00F332CA" w:rsidP="00A75E78">
            <w:pPr>
              <w:rPr>
                <w:rFonts w:ascii="Bangla Sangam MN" w:hAnsi="Bangla Sangam MN" w:cs="Bangla Sangam MN"/>
                <w:b/>
                <w:bCs/>
                <w:sz w:val="20"/>
                <w:szCs w:val="20"/>
              </w:rPr>
            </w:pPr>
          </w:p>
          <w:p w:rsidR="00F332CA" w:rsidRPr="005F67E9" w:rsidRDefault="00F332CA" w:rsidP="00A75E78">
            <w:pPr>
              <w:rPr>
                <w:rFonts w:ascii="Bangla Sangam MN" w:hAnsi="Bangla Sangam MN" w:cs="Bangla Sangam MN"/>
                <w:b/>
                <w:bCs/>
                <w:sz w:val="20"/>
                <w:szCs w:val="20"/>
              </w:rPr>
            </w:pPr>
          </w:p>
          <w:p w:rsidR="00F332CA" w:rsidRPr="005F67E9" w:rsidRDefault="00F332CA" w:rsidP="00A75E78">
            <w:pPr>
              <w:rPr>
                <w:rFonts w:ascii="Bangla Sangam MN" w:hAnsi="Bangla Sangam MN" w:cs="Bangla Sangam MN"/>
                <w:b/>
                <w:bCs/>
                <w:sz w:val="20"/>
                <w:szCs w:val="20"/>
              </w:rPr>
            </w:pPr>
          </w:p>
          <w:p w:rsidR="00F332CA" w:rsidRPr="005F67E9" w:rsidRDefault="00F332CA" w:rsidP="00A75E78">
            <w:pPr>
              <w:rPr>
                <w:rFonts w:ascii="Bangla Sangam MN" w:hAnsi="Bangla Sangam MN" w:cs="Bangla Sangam MN"/>
                <w:b/>
                <w:bCs/>
                <w:sz w:val="20"/>
                <w:szCs w:val="20"/>
              </w:rPr>
            </w:pPr>
          </w:p>
          <w:p w:rsidR="00F332CA" w:rsidRPr="005F67E9" w:rsidRDefault="00F332CA" w:rsidP="00A75E78">
            <w:pPr>
              <w:rPr>
                <w:rFonts w:ascii="Bangla Sangam MN" w:hAnsi="Bangla Sangam MN" w:cs="Bangla Sangam MN"/>
                <w:b/>
                <w:bCs/>
                <w:sz w:val="20"/>
                <w:szCs w:val="20"/>
              </w:rPr>
            </w:pPr>
          </w:p>
          <w:p w:rsidR="00F332CA" w:rsidRPr="005F67E9" w:rsidRDefault="00F332CA" w:rsidP="00A75E78">
            <w:pPr>
              <w:rPr>
                <w:rFonts w:ascii="Bangla Sangam MN" w:hAnsi="Bangla Sangam MN" w:cs="Bangla Sangam MN"/>
                <w:b/>
                <w:bCs/>
                <w:sz w:val="20"/>
                <w:szCs w:val="20"/>
              </w:rPr>
            </w:pPr>
          </w:p>
          <w:p w:rsidR="00F332CA" w:rsidRPr="005F67E9" w:rsidRDefault="00F332CA" w:rsidP="00A75E78">
            <w:pPr>
              <w:rPr>
                <w:rFonts w:ascii="Bangla Sangam MN" w:hAnsi="Bangla Sangam MN" w:cs="Bangla Sangam MN"/>
                <w:b/>
                <w:bCs/>
                <w:sz w:val="20"/>
                <w:szCs w:val="20"/>
              </w:rPr>
            </w:pPr>
          </w:p>
          <w:p w:rsidR="00F332CA" w:rsidRPr="005F67E9" w:rsidRDefault="00F332CA" w:rsidP="00A75E78">
            <w:pPr>
              <w:rPr>
                <w:rFonts w:ascii="Bangla Sangam MN" w:hAnsi="Bangla Sangam MN" w:cs="Bangla Sangam MN"/>
                <w:b/>
                <w:bCs/>
                <w:sz w:val="20"/>
                <w:szCs w:val="20"/>
              </w:rPr>
            </w:pPr>
          </w:p>
          <w:p w:rsidR="00F332CA" w:rsidRPr="005F67E9" w:rsidRDefault="00F332CA" w:rsidP="00A75E78">
            <w:pPr>
              <w:rPr>
                <w:rFonts w:ascii="Bangla Sangam MN" w:hAnsi="Bangla Sangam MN" w:cs="Bangla Sangam MN"/>
                <w:b/>
                <w:bCs/>
                <w:sz w:val="20"/>
                <w:szCs w:val="20"/>
              </w:rPr>
            </w:pPr>
          </w:p>
          <w:p w:rsidR="00F332CA" w:rsidRPr="005F67E9" w:rsidRDefault="00F332CA" w:rsidP="00A75E78">
            <w:pPr>
              <w:rPr>
                <w:rFonts w:ascii="Bangla Sangam MN" w:hAnsi="Bangla Sangam MN" w:cs="Bangla Sangam MN"/>
                <w:sz w:val="32"/>
                <w:szCs w:val="32"/>
              </w:rPr>
            </w:pPr>
          </w:p>
        </w:tc>
      </w:tr>
    </w:tbl>
    <w:p w:rsidR="00F332CA" w:rsidRDefault="00F332CA" w:rsidP="00F332CA">
      <w:pPr>
        <w:pStyle w:val="BodyText"/>
        <w:spacing w:before="7"/>
        <w:rPr>
          <w:sz w:val="19"/>
        </w:rPr>
      </w:pPr>
    </w:p>
    <w:p w:rsidR="00F332CA" w:rsidRDefault="00F332CA" w:rsidP="00F332CA">
      <w:pPr>
        <w:pStyle w:val="BodyText"/>
        <w:spacing w:before="7"/>
        <w:rPr>
          <w:sz w:val="19"/>
        </w:rPr>
      </w:pPr>
    </w:p>
    <w:p w:rsidR="00F332CA" w:rsidRDefault="00F332CA" w:rsidP="00F332CA">
      <w:pPr>
        <w:pStyle w:val="BodyText"/>
        <w:spacing w:before="7"/>
        <w:rPr>
          <w:sz w:val="19"/>
        </w:rPr>
      </w:pPr>
    </w:p>
    <w:p w:rsidR="00F332CA" w:rsidRDefault="00F332CA" w:rsidP="00F332CA">
      <w:pPr>
        <w:pStyle w:val="BodyText"/>
        <w:spacing w:before="7"/>
        <w:rPr>
          <w:sz w:val="19"/>
        </w:rPr>
      </w:pPr>
    </w:p>
    <w:p w:rsidR="00F332CA" w:rsidRDefault="00F332CA" w:rsidP="00F332CA">
      <w:pPr>
        <w:pStyle w:val="BodyText"/>
        <w:spacing w:before="7"/>
        <w:rPr>
          <w:sz w:val="19"/>
        </w:rPr>
      </w:pPr>
    </w:p>
    <w:p w:rsidR="00F332CA" w:rsidRDefault="00F332CA" w:rsidP="00F332CA">
      <w:pPr>
        <w:pStyle w:val="BodyText"/>
        <w:spacing w:before="7"/>
        <w:rPr>
          <w:sz w:val="19"/>
        </w:rPr>
      </w:pPr>
    </w:p>
    <w:p w:rsidR="00F332CA" w:rsidRDefault="00F332CA" w:rsidP="00F332CA">
      <w:pPr>
        <w:pStyle w:val="BodyText"/>
        <w:spacing w:before="7"/>
        <w:rPr>
          <w:sz w:val="19"/>
        </w:rPr>
      </w:pPr>
    </w:p>
    <w:p w:rsidR="00F332CA" w:rsidRDefault="00F332CA" w:rsidP="00F332CA">
      <w:pPr>
        <w:pStyle w:val="BodyText"/>
        <w:spacing w:before="7"/>
        <w:rPr>
          <w:sz w:val="19"/>
        </w:rPr>
      </w:pPr>
    </w:p>
    <w:p w:rsidR="00F332CA" w:rsidRDefault="00F332CA" w:rsidP="00F332CA">
      <w:pPr>
        <w:pStyle w:val="BodyText"/>
        <w:spacing w:before="7"/>
        <w:rPr>
          <w:sz w:val="19"/>
        </w:rPr>
      </w:pPr>
    </w:p>
    <w:p w:rsidR="00F332CA" w:rsidRDefault="00F332CA" w:rsidP="00F332CA">
      <w:pPr>
        <w:pStyle w:val="BodyText"/>
        <w:spacing w:before="7"/>
        <w:rPr>
          <w:sz w:val="19"/>
        </w:rPr>
      </w:pPr>
    </w:p>
    <w:p w:rsidR="00F332CA" w:rsidRDefault="00F332CA" w:rsidP="00F332CA">
      <w:pPr>
        <w:pStyle w:val="BodyText"/>
        <w:spacing w:before="7"/>
        <w:rPr>
          <w:sz w:val="19"/>
        </w:rPr>
      </w:pPr>
    </w:p>
    <w:p w:rsidR="00F332CA" w:rsidRDefault="00F332CA" w:rsidP="00F332CA">
      <w:pPr>
        <w:pStyle w:val="BodyText"/>
        <w:spacing w:before="7"/>
        <w:rPr>
          <w:sz w:val="19"/>
        </w:rPr>
      </w:pPr>
    </w:p>
    <w:p w:rsidR="00F332CA" w:rsidRDefault="00F332CA" w:rsidP="00F332CA">
      <w:pPr>
        <w:pStyle w:val="BodyText"/>
        <w:spacing w:before="7"/>
        <w:rPr>
          <w:sz w:val="19"/>
        </w:rPr>
      </w:pPr>
    </w:p>
    <w:p w:rsidR="00F332CA" w:rsidRDefault="00F332CA" w:rsidP="00F332CA">
      <w:pPr>
        <w:pStyle w:val="BodyText"/>
        <w:spacing w:before="7"/>
        <w:rPr>
          <w:sz w:val="19"/>
        </w:rPr>
      </w:pPr>
    </w:p>
    <w:tbl>
      <w:tblPr>
        <w:tblW w:w="0" w:type="auto"/>
        <w:tblInd w:w="12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0" w:type="dxa"/>
          <w:right w:w="0" w:type="dxa"/>
        </w:tblCellMar>
        <w:tblLook w:val="01E0" w:firstRow="1" w:lastRow="1" w:firstColumn="1" w:lastColumn="1" w:noHBand="0" w:noVBand="0"/>
      </w:tblPr>
      <w:tblGrid>
        <w:gridCol w:w="6925"/>
        <w:gridCol w:w="1830"/>
        <w:gridCol w:w="1534"/>
        <w:gridCol w:w="1415"/>
        <w:gridCol w:w="1241"/>
      </w:tblGrid>
      <w:tr w:rsidR="00F332CA" w:rsidTr="00A75E78">
        <w:trPr>
          <w:trHeight w:val="1234"/>
        </w:trPr>
        <w:tc>
          <w:tcPr>
            <w:tcW w:w="6925" w:type="dxa"/>
            <w:tcBorders>
              <w:left w:val="single" w:sz="8" w:space="0" w:color="000000"/>
            </w:tcBorders>
            <w:shd w:val="clear" w:color="auto" w:fill="D9D9D9"/>
          </w:tcPr>
          <w:p w:rsidR="00F332CA" w:rsidRDefault="00F332CA" w:rsidP="00A75E78">
            <w:pPr>
              <w:pStyle w:val="TableParagraph"/>
              <w:rPr>
                <w:sz w:val="18"/>
              </w:rPr>
            </w:pPr>
          </w:p>
          <w:p w:rsidR="00F332CA" w:rsidRDefault="00F332CA" w:rsidP="00A75E78">
            <w:pPr>
              <w:pStyle w:val="TableParagraph"/>
              <w:rPr>
                <w:sz w:val="18"/>
              </w:rPr>
            </w:pPr>
          </w:p>
          <w:p w:rsidR="00F332CA" w:rsidRDefault="00F332CA" w:rsidP="00A75E78">
            <w:pPr>
              <w:pStyle w:val="TableParagraph"/>
              <w:spacing w:before="117"/>
              <w:ind w:left="90"/>
              <w:rPr>
                <w:b/>
                <w:sz w:val="16"/>
              </w:rPr>
            </w:pPr>
            <w:r>
              <w:rPr>
                <w:b/>
                <w:sz w:val="16"/>
              </w:rPr>
              <w:t>Action Items</w:t>
            </w:r>
          </w:p>
        </w:tc>
        <w:tc>
          <w:tcPr>
            <w:tcW w:w="1830" w:type="dxa"/>
            <w:shd w:val="clear" w:color="auto" w:fill="D9D9D9"/>
          </w:tcPr>
          <w:p w:rsidR="00F332CA" w:rsidRPr="002021A3" w:rsidRDefault="00F332CA" w:rsidP="00A75E78">
            <w:pPr>
              <w:pStyle w:val="TableParagraph"/>
              <w:rPr>
                <w:lang w:val="fr-FR"/>
              </w:rPr>
            </w:pPr>
          </w:p>
          <w:p w:rsidR="00F332CA" w:rsidRPr="002021A3" w:rsidRDefault="00F332CA" w:rsidP="00A75E78">
            <w:pPr>
              <w:pStyle w:val="TableParagraph"/>
              <w:spacing w:before="1" w:line="235" w:lineRule="auto"/>
              <w:ind w:left="167" w:right="147" w:hanging="1"/>
              <w:jc w:val="center"/>
              <w:rPr>
                <w:sz w:val="16"/>
                <w:lang w:val="fr-FR"/>
              </w:rPr>
            </w:pPr>
            <w:proofErr w:type="spellStart"/>
            <w:r w:rsidRPr="002021A3">
              <w:rPr>
                <w:b/>
                <w:sz w:val="16"/>
                <w:lang w:val="fr-FR"/>
              </w:rPr>
              <w:t>Resources</w:t>
            </w:r>
            <w:proofErr w:type="spellEnd"/>
            <w:r w:rsidRPr="002021A3">
              <w:rPr>
                <w:b/>
                <w:sz w:val="16"/>
                <w:lang w:val="fr-FR"/>
              </w:rPr>
              <w:t xml:space="preserve"> </w:t>
            </w:r>
            <w:r w:rsidRPr="002021A3">
              <w:rPr>
                <w:sz w:val="16"/>
                <w:lang w:val="fr-FR"/>
              </w:rPr>
              <w:t>(</w:t>
            </w:r>
            <w:proofErr w:type="spellStart"/>
            <w:r w:rsidRPr="002021A3">
              <w:rPr>
                <w:sz w:val="16"/>
                <w:lang w:val="fr-FR"/>
              </w:rPr>
              <w:t>Examples</w:t>
            </w:r>
            <w:proofErr w:type="spellEnd"/>
            <w:r w:rsidRPr="002021A3">
              <w:rPr>
                <w:sz w:val="16"/>
                <w:lang w:val="fr-FR"/>
              </w:rPr>
              <w:t xml:space="preserve">, </w:t>
            </w:r>
            <w:proofErr w:type="spellStart"/>
            <w:r w:rsidRPr="002021A3">
              <w:rPr>
                <w:sz w:val="16"/>
                <w:lang w:val="fr-FR"/>
              </w:rPr>
              <w:t>Templates</w:t>
            </w:r>
            <w:proofErr w:type="spellEnd"/>
            <w:r w:rsidRPr="002021A3">
              <w:rPr>
                <w:sz w:val="16"/>
                <w:lang w:val="fr-FR"/>
              </w:rPr>
              <w:t>,</w:t>
            </w:r>
            <w:r w:rsidRPr="002021A3">
              <w:rPr>
                <w:spacing w:val="-29"/>
                <w:sz w:val="16"/>
                <w:lang w:val="fr-FR"/>
              </w:rPr>
              <w:t xml:space="preserve"> </w:t>
            </w:r>
            <w:r w:rsidRPr="002021A3">
              <w:rPr>
                <w:sz w:val="16"/>
                <w:lang w:val="fr-FR"/>
              </w:rPr>
              <w:t>Guidance Documents)</w:t>
            </w:r>
          </w:p>
        </w:tc>
        <w:tc>
          <w:tcPr>
            <w:tcW w:w="1534" w:type="dxa"/>
            <w:shd w:val="clear" w:color="auto" w:fill="D9D9D9"/>
          </w:tcPr>
          <w:p w:rsidR="00F332CA" w:rsidRDefault="00F332CA" w:rsidP="00A75E78">
            <w:pPr>
              <w:pStyle w:val="TableParagraph"/>
              <w:spacing w:before="73" w:line="235" w:lineRule="auto"/>
              <w:ind w:left="140" w:right="121" w:firstLine="44"/>
              <w:jc w:val="center"/>
              <w:rPr>
                <w:sz w:val="16"/>
              </w:rPr>
            </w:pPr>
            <w:r>
              <w:rPr>
                <w:b/>
                <w:sz w:val="16"/>
              </w:rPr>
              <w:t xml:space="preserve">Details of Implementation </w:t>
            </w:r>
            <w:r>
              <w:rPr>
                <w:sz w:val="16"/>
              </w:rPr>
              <w:t xml:space="preserve">(PPE Specifics, Frequency, </w:t>
            </w:r>
            <w:r>
              <w:rPr>
                <w:spacing w:val="-3"/>
                <w:sz w:val="16"/>
              </w:rPr>
              <w:t xml:space="preserve">Policy </w:t>
            </w:r>
            <w:r>
              <w:rPr>
                <w:sz w:val="16"/>
              </w:rPr>
              <w:t>Name, Process, etc.)</w:t>
            </w:r>
          </w:p>
        </w:tc>
        <w:tc>
          <w:tcPr>
            <w:tcW w:w="1415" w:type="dxa"/>
            <w:shd w:val="clear" w:color="auto" w:fill="D9D9D9"/>
          </w:tcPr>
          <w:p w:rsidR="00F332CA" w:rsidRDefault="00F332CA" w:rsidP="00A75E78">
            <w:pPr>
              <w:pStyle w:val="TableParagraph"/>
            </w:pPr>
          </w:p>
          <w:p w:rsidR="00F332CA" w:rsidRDefault="00F332CA" w:rsidP="00A75E78">
            <w:pPr>
              <w:pStyle w:val="TableParagraph"/>
              <w:spacing w:before="1" w:line="235" w:lineRule="auto"/>
              <w:ind w:left="96" w:right="79" w:hanging="1"/>
              <w:jc w:val="center"/>
              <w:rPr>
                <w:sz w:val="16"/>
              </w:rPr>
            </w:pPr>
            <w:r>
              <w:rPr>
                <w:b/>
                <w:sz w:val="16"/>
              </w:rPr>
              <w:t xml:space="preserve">How is it communicated? </w:t>
            </w:r>
            <w:r>
              <w:rPr>
                <w:sz w:val="16"/>
              </w:rPr>
              <w:t>(Poster, Training, Verbal Notice)</w:t>
            </w:r>
          </w:p>
        </w:tc>
        <w:tc>
          <w:tcPr>
            <w:tcW w:w="1241" w:type="dxa"/>
            <w:tcBorders>
              <w:right w:val="single" w:sz="8" w:space="0" w:color="000000"/>
            </w:tcBorders>
            <w:shd w:val="clear" w:color="auto" w:fill="D9D9D9"/>
          </w:tcPr>
          <w:p w:rsidR="00F332CA" w:rsidRDefault="00F332CA" w:rsidP="00A75E78">
            <w:pPr>
              <w:pStyle w:val="TableParagraph"/>
            </w:pPr>
          </w:p>
          <w:p w:rsidR="00F332CA" w:rsidRDefault="00F332CA" w:rsidP="00A75E78">
            <w:pPr>
              <w:pStyle w:val="TableParagraph"/>
              <w:spacing w:before="1" w:line="235" w:lineRule="auto"/>
              <w:ind w:left="130" w:right="115" w:hanging="1"/>
              <w:jc w:val="center"/>
              <w:rPr>
                <w:sz w:val="16"/>
              </w:rPr>
            </w:pPr>
            <w:r>
              <w:rPr>
                <w:b/>
                <w:sz w:val="16"/>
              </w:rPr>
              <w:t xml:space="preserve">Status </w:t>
            </w:r>
            <w:r>
              <w:rPr>
                <w:sz w:val="16"/>
              </w:rPr>
              <w:t xml:space="preserve">(Done, In Progress, </w:t>
            </w:r>
            <w:r>
              <w:rPr>
                <w:spacing w:val="-6"/>
                <w:sz w:val="16"/>
              </w:rPr>
              <w:t xml:space="preserve">Not </w:t>
            </w:r>
            <w:r>
              <w:rPr>
                <w:sz w:val="16"/>
              </w:rPr>
              <w:t>Started,</w:t>
            </w:r>
            <w:r>
              <w:rPr>
                <w:spacing w:val="-3"/>
                <w:sz w:val="16"/>
              </w:rPr>
              <w:t xml:space="preserve"> </w:t>
            </w:r>
            <w:r>
              <w:rPr>
                <w:sz w:val="16"/>
              </w:rPr>
              <w:t>N/A)</w:t>
            </w:r>
          </w:p>
        </w:tc>
      </w:tr>
      <w:tr w:rsidR="00F332CA" w:rsidTr="00A75E78">
        <w:trPr>
          <w:trHeight w:val="334"/>
        </w:trPr>
        <w:tc>
          <w:tcPr>
            <w:tcW w:w="12945" w:type="dxa"/>
            <w:gridSpan w:val="5"/>
            <w:tcBorders>
              <w:left w:val="single" w:sz="8" w:space="0" w:color="000000"/>
              <w:right w:val="single" w:sz="8" w:space="0" w:color="000000"/>
            </w:tcBorders>
          </w:tcPr>
          <w:p w:rsidR="00F332CA" w:rsidRDefault="00F332CA" w:rsidP="00A75E78">
            <w:pPr>
              <w:pStyle w:val="TableParagraph"/>
              <w:spacing w:before="70"/>
              <w:ind w:left="134"/>
              <w:rPr>
                <w:b/>
                <w:sz w:val="16"/>
              </w:rPr>
            </w:pPr>
            <w:r>
              <w:rPr>
                <w:b/>
                <w:sz w:val="16"/>
              </w:rPr>
              <w:t>Public Health Requirements - Are to be followed at all events, rides, and sanctioned/organized activities were appropriate.</w:t>
            </w:r>
          </w:p>
        </w:tc>
      </w:tr>
      <w:tr w:rsidR="00F332CA" w:rsidTr="00A75E78">
        <w:trPr>
          <w:trHeight w:val="392"/>
        </w:trPr>
        <w:tc>
          <w:tcPr>
            <w:tcW w:w="6925" w:type="dxa"/>
            <w:tcBorders>
              <w:left w:val="single" w:sz="8" w:space="0" w:color="000000"/>
            </w:tcBorders>
            <w:shd w:val="clear" w:color="auto" w:fill="D9D9D9"/>
          </w:tcPr>
          <w:p w:rsidR="00F332CA" w:rsidRDefault="00F332CA" w:rsidP="00A75E78">
            <w:pPr>
              <w:pStyle w:val="TableParagraph"/>
              <w:spacing w:before="110"/>
              <w:ind w:left="90"/>
              <w:rPr>
                <w:b/>
                <w:sz w:val="16"/>
              </w:rPr>
            </w:pPr>
            <w:r>
              <w:rPr>
                <w:b/>
                <w:sz w:val="16"/>
              </w:rPr>
              <w:t>Physical Distancing</w:t>
            </w:r>
          </w:p>
        </w:tc>
        <w:tc>
          <w:tcPr>
            <w:tcW w:w="1830" w:type="dxa"/>
            <w:shd w:val="clear" w:color="auto" w:fill="D9D9D9"/>
          </w:tcPr>
          <w:p w:rsidR="00F332CA" w:rsidRDefault="00F332CA" w:rsidP="00A75E78">
            <w:pPr>
              <w:pStyle w:val="TableParagraph"/>
              <w:rPr>
                <w:rFonts w:ascii="Times New Roman"/>
                <w:sz w:val="16"/>
              </w:rPr>
            </w:pPr>
          </w:p>
        </w:tc>
        <w:tc>
          <w:tcPr>
            <w:tcW w:w="1534" w:type="dxa"/>
            <w:shd w:val="clear" w:color="auto" w:fill="D9D9D9"/>
          </w:tcPr>
          <w:p w:rsidR="00F332CA" w:rsidRDefault="00F332CA" w:rsidP="00A75E78">
            <w:pPr>
              <w:pStyle w:val="TableParagraph"/>
              <w:rPr>
                <w:rFonts w:ascii="Times New Roman"/>
                <w:sz w:val="16"/>
              </w:rPr>
            </w:pPr>
          </w:p>
        </w:tc>
        <w:tc>
          <w:tcPr>
            <w:tcW w:w="1415" w:type="dxa"/>
            <w:shd w:val="clear" w:color="auto" w:fill="D9D9D9"/>
          </w:tcPr>
          <w:p w:rsidR="00F332CA" w:rsidRDefault="00F332CA" w:rsidP="00A75E78">
            <w:pPr>
              <w:pStyle w:val="TableParagraph"/>
              <w:rPr>
                <w:rFonts w:ascii="Times New Roman"/>
                <w:sz w:val="16"/>
              </w:rPr>
            </w:pPr>
          </w:p>
        </w:tc>
        <w:tc>
          <w:tcPr>
            <w:tcW w:w="1241" w:type="dxa"/>
            <w:tcBorders>
              <w:right w:val="single" w:sz="8" w:space="0" w:color="000000"/>
            </w:tcBorders>
            <w:shd w:val="clear" w:color="auto" w:fill="D9D9D9"/>
          </w:tcPr>
          <w:p w:rsidR="00F332CA" w:rsidRDefault="00F332CA" w:rsidP="00A75E78">
            <w:pPr>
              <w:pStyle w:val="TableParagraph"/>
              <w:rPr>
                <w:rFonts w:ascii="Times New Roman"/>
                <w:sz w:val="16"/>
              </w:rPr>
            </w:pPr>
          </w:p>
        </w:tc>
      </w:tr>
      <w:tr w:rsidR="00F332CA" w:rsidTr="00A75E78">
        <w:trPr>
          <w:trHeight w:val="351"/>
        </w:trPr>
        <w:tc>
          <w:tcPr>
            <w:tcW w:w="6925" w:type="dxa"/>
            <w:tcBorders>
              <w:left w:val="single" w:sz="8" w:space="0" w:color="000000"/>
            </w:tcBorders>
          </w:tcPr>
          <w:p w:rsidR="00F332CA" w:rsidRDefault="00F332CA" w:rsidP="00A75E78">
            <w:pPr>
              <w:pStyle w:val="TableParagraph"/>
              <w:spacing w:before="90"/>
              <w:ind w:left="90"/>
              <w:rPr>
                <w:sz w:val="16"/>
              </w:rPr>
            </w:pPr>
            <w:r>
              <w:rPr>
                <w:sz w:val="16"/>
              </w:rPr>
              <w:t>Implement a two-</w:t>
            </w:r>
            <w:proofErr w:type="spellStart"/>
            <w:r>
              <w:rPr>
                <w:sz w:val="16"/>
              </w:rPr>
              <w:t>metre</w:t>
            </w:r>
            <w:proofErr w:type="spellEnd"/>
            <w:r>
              <w:rPr>
                <w:sz w:val="16"/>
              </w:rPr>
              <w:t xml:space="preserve"> physical distance protocol where needed.</w:t>
            </w:r>
          </w:p>
        </w:tc>
        <w:tc>
          <w:tcPr>
            <w:tcW w:w="1830" w:type="dxa"/>
            <w:vMerge w:val="restart"/>
          </w:tcPr>
          <w:p w:rsidR="00F332CA" w:rsidRDefault="00F332CA" w:rsidP="00A75E78">
            <w:pPr>
              <w:pStyle w:val="TableParagraph"/>
              <w:rPr>
                <w:sz w:val="18"/>
              </w:rPr>
            </w:pPr>
          </w:p>
          <w:p w:rsidR="00F332CA" w:rsidRDefault="00F332CA" w:rsidP="00A75E78">
            <w:pPr>
              <w:pStyle w:val="TableParagraph"/>
              <w:rPr>
                <w:sz w:val="18"/>
              </w:rPr>
            </w:pPr>
          </w:p>
          <w:p w:rsidR="00F332CA" w:rsidRDefault="00F332CA" w:rsidP="00A75E78">
            <w:pPr>
              <w:pStyle w:val="TableParagraph"/>
              <w:rPr>
                <w:sz w:val="18"/>
              </w:rPr>
            </w:pPr>
          </w:p>
          <w:p w:rsidR="00F332CA" w:rsidRDefault="00F332CA" w:rsidP="00A75E78">
            <w:pPr>
              <w:pStyle w:val="TableParagraph"/>
              <w:rPr>
                <w:sz w:val="18"/>
              </w:rPr>
            </w:pPr>
          </w:p>
          <w:p w:rsidR="00F332CA" w:rsidRDefault="00F332CA" w:rsidP="00A75E78">
            <w:pPr>
              <w:pStyle w:val="TableParagraph"/>
              <w:spacing w:before="123"/>
              <w:ind w:left="89"/>
              <w:rPr>
                <w:sz w:val="16"/>
              </w:rPr>
            </w:pPr>
            <w:r>
              <w:rPr>
                <w:color w:val="0563C1"/>
                <w:sz w:val="16"/>
                <w:u w:val="single" w:color="0563C1"/>
              </w:rPr>
              <w:t>Physical Distancing</w:t>
            </w:r>
          </w:p>
        </w:tc>
        <w:tc>
          <w:tcPr>
            <w:tcW w:w="1534" w:type="dxa"/>
            <w:vMerge w:val="restart"/>
          </w:tcPr>
          <w:p w:rsidR="00F332CA" w:rsidRDefault="00F332CA" w:rsidP="00A75E78">
            <w:pPr>
              <w:pStyle w:val="TableParagraph"/>
              <w:rPr>
                <w:rFonts w:ascii="Times New Roman"/>
                <w:sz w:val="16"/>
              </w:rPr>
            </w:pPr>
          </w:p>
        </w:tc>
        <w:tc>
          <w:tcPr>
            <w:tcW w:w="1415" w:type="dxa"/>
            <w:vMerge w:val="restart"/>
          </w:tcPr>
          <w:p w:rsidR="00F332CA" w:rsidRDefault="00F332CA" w:rsidP="00A75E78">
            <w:pPr>
              <w:pStyle w:val="TableParagraph"/>
              <w:rPr>
                <w:rFonts w:ascii="Times New Roman"/>
                <w:sz w:val="16"/>
              </w:rPr>
            </w:pPr>
          </w:p>
        </w:tc>
        <w:tc>
          <w:tcPr>
            <w:tcW w:w="1241" w:type="dxa"/>
            <w:tcBorders>
              <w:right w:val="single" w:sz="8" w:space="0" w:color="000000"/>
            </w:tcBorders>
          </w:tcPr>
          <w:p w:rsidR="00F332CA" w:rsidRDefault="00F332CA" w:rsidP="00A75E78">
            <w:pPr>
              <w:pStyle w:val="TableParagraph"/>
              <w:rPr>
                <w:rFonts w:ascii="Times New Roman"/>
                <w:sz w:val="16"/>
              </w:rPr>
            </w:pPr>
          </w:p>
        </w:tc>
      </w:tr>
      <w:tr w:rsidR="00F332CA" w:rsidTr="00A75E78">
        <w:trPr>
          <w:trHeight w:val="334"/>
        </w:trPr>
        <w:tc>
          <w:tcPr>
            <w:tcW w:w="6925" w:type="dxa"/>
            <w:tcBorders>
              <w:left w:val="single" w:sz="8" w:space="0" w:color="000000"/>
            </w:tcBorders>
          </w:tcPr>
          <w:p w:rsidR="00F332CA" w:rsidRDefault="00F332CA" w:rsidP="00A75E78">
            <w:pPr>
              <w:pStyle w:val="TableParagraph"/>
              <w:numPr>
                <w:ilvl w:val="0"/>
                <w:numId w:val="13"/>
              </w:numPr>
              <w:tabs>
                <w:tab w:val="left" w:pos="332"/>
              </w:tabs>
              <w:spacing w:before="40"/>
              <w:rPr>
                <w:sz w:val="16"/>
              </w:rPr>
            </w:pPr>
            <w:r>
              <w:rPr>
                <w:sz w:val="16"/>
              </w:rPr>
              <w:t>Consider both participants and</w:t>
            </w:r>
            <w:r>
              <w:rPr>
                <w:spacing w:val="-1"/>
                <w:sz w:val="16"/>
              </w:rPr>
              <w:t xml:space="preserve"> </w:t>
            </w:r>
            <w:r>
              <w:rPr>
                <w:sz w:val="16"/>
              </w:rPr>
              <w:t>visitors/guests.</w:t>
            </w:r>
          </w:p>
        </w:tc>
        <w:tc>
          <w:tcPr>
            <w:tcW w:w="1830" w:type="dxa"/>
            <w:vMerge/>
            <w:tcBorders>
              <w:top w:val="nil"/>
            </w:tcBorders>
          </w:tcPr>
          <w:p w:rsidR="00F332CA" w:rsidRDefault="00F332CA" w:rsidP="00A75E78">
            <w:pPr>
              <w:rPr>
                <w:sz w:val="2"/>
                <w:szCs w:val="2"/>
              </w:rPr>
            </w:pPr>
          </w:p>
        </w:tc>
        <w:tc>
          <w:tcPr>
            <w:tcW w:w="1534" w:type="dxa"/>
            <w:vMerge/>
            <w:tcBorders>
              <w:top w:val="nil"/>
            </w:tcBorders>
          </w:tcPr>
          <w:p w:rsidR="00F332CA" w:rsidRDefault="00F332CA" w:rsidP="00A75E78">
            <w:pPr>
              <w:rPr>
                <w:sz w:val="2"/>
                <w:szCs w:val="2"/>
              </w:rPr>
            </w:pPr>
          </w:p>
        </w:tc>
        <w:tc>
          <w:tcPr>
            <w:tcW w:w="1415" w:type="dxa"/>
            <w:vMerge/>
            <w:tcBorders>
              <w:top w:val="nil"/>
            </w:tcBorders>
          </w:tcPr>
          <w:p w:rsidR="00F332CA" w:rsidRDefault="00F332CA" w:rsidP="00A75E78">
            <w:pPr>
              <w:rPr>
                <w:sz w:val="2"/>
                <w:szCs w:val="2"/>
              </w:rPr>
            </w:pPr>
          </w:p>
        </w:tc>
        <w:tc>
          <w:tcPr>
            <w:tcW w:w="1241" w:type="dxa"/>
            <w:tcBorders>
              <w:right w:val="single" w:sz="8" w:space="0" w:color="000000"/>
            </w:tcBorders>
          </w:tcPr>
          <w:p w:rsidR="00F332CA" w:rsidRDefault="00F332CA" w:rsidP="00A75E78">
            <w:pPr>
              <w:pStyle w:val="TableParagraph"/>
              <w:rPr>
                <w:rFonts w:ascii="Times New Roman"/>
                <w:sz w:val="16"/>
              </w:rPr>
            </w:pPr>
          </w:p>
        </w:tc>
      </w:tr>
      <w:tr w:rsidR="00F332CA" w:rsidTr="00A75E78">
        <w:trPr>
          <w:trHeight w:val="334"/>
        </w:trPr>
        <w:tc>
          <w:tcPr>
            <w:tcW w:w="6925" w:type="dxa"/>
            <w:tcBorders>
              <w:left w:val="single" w:sz="8" w:space="0" w:color="000000"/>
            </w:tcBorders>
          </w:tcPr>
          <w:p w:rsidR="00F332CA" w:rsidRDefault="00F332CA" w:rsidP="00A75E78">
            <w:pPr>
              <w:pStyle w:val="TableParagraph"/>
              <w:numPr>
                <w:ilvl w:val="0"/>
                <w:numId w:val="12"/>
              </w:numPr>
              <w:tabs>
                <w:tab w:val="left" w:pos="332"/>
              </w:tabs>
              <w:spacing w:before="40"/>
              <w:rPr>
                <w:sz w:val="16"/>
              </w:rPr>
            </w:pPr>
            <w:r>
              <w:rPr>
                <w:sz w:val="16"/>
              </w:rPr>
              <w:t xml:space="preserve">Arrange registration/on site </w:t>
            </w:r>
            <w:proofErr w:type="spellStart"/>
            <w:r>
              <w:rPr>
                <w:sz w:val="16"/>
              </w:rPr>
              <w:t>activites</w:t>
            </w:r>
            <w:proofErr w:type="spellEnd"/>
            <w:r>
              <w:rPr>
                <w:sz w:val="16"/>
              </w:rPr>
              <w:t xml:space="preserve"> to promote the two-</w:t>
            </w:r>
            <w:proofErr w:type="spellStart"/>
            <w:r>
              <w:rPr>
                <w:sz w:val="16"/>
              </w:rPr>
              <w:t>metre</w:t>
            </w:r>
            <w:proofErr w:type="spellEnd"/>
            <w:r>
              <w:rPr>
                <w:spacing w:val="-1"/>
                <w:sz w:val="16"/>
              </w:rPr>
              <w:t xml:space="preserve"> </w:t>
            </w:r>
            <w:r>
              <w:rPr>
                <w:sz w:val="16"/>
              </w:rPr>
              <w:t>rule.</w:t>
            </w:r>
          </w:p>
        </w:tc>
        <w:tc>
          <w:tcPr>
            <w:tcW w:w="1830" w:type="dxa"/>
            <w:vMerge/>
            <w:tcBorders>
              <w:top w:val="nil"/>
            </w:tcBorders>
          </w:tcPr>
          <w:p w:rsidR="00F332CA" w:rsidRDefault="00F332CA" w:rsidP="00A75E78">
            <w:pPr>
              <w:rPr>
                <w:sz w:val="2"/>
                <w:szCs w:val="2"/>
              </w:rPr>
            </w:pPr>
          </w:p>
        </w:tc>
        <w:tc>
          <w:tcPr>
            <w:tcW w:w="1534" w:type="dxa"/>
            <w:vMerge/>
            <w:tcBorders>
              <w:top w:val="nil"/>
            </w:tcBorders>
          </w:tcPr>
          <w:p w:rsidR="00F332CA" w:rsidRDefault="00F332CA" w:rsidP="00A75E78">
            <w:pPr>
              <w:rPr>
                <w:sz w:val="2"/>
                <w:szCs w:val="2"/>
              </w:rPr>
            </w:pPr>
          </w:p>
        </w:tc>
        <w:tc>
          <w:tcPr>
            <w:tcW w:w="1415" w:type="dxa"/>
            <w:vMerge/>
            <w:tcBorders>
              <w:top w:val="nil"/>
            </w:tcBorders>
          </w:tcPr>
          <w:p w:rsidR="00F332CA" w:rsidRDefault="00F332CA" w:rsidP="00A75E78">
            <w:pPr>
              <w:rPr>
                <w:sz w:val="2"/>
                <w:szCs w:val="2"/>
              </w:rPr>
            </w:pPr>
          </w:p>
        </w:tc>
        <w:tc>
          <w:tcPr>
            <w:tcW w:w="1241" w:type="dxa"/>
            <w:tcBorders>
              <w:right w:val="single" w:sz="8" w:space="0" w:color="000000"/>
            </w:tcBorders>
          </w:tcPr>
          <w:p w:rsidR="00F332CA" w:rsidRDefault="00F332CA" w:rsidP="00A75E78">
            <w:pPr>
              <w:pStyle w:val="TableParagraph"/>
              <w:rPr>
                <w:rFonts w:ascii="Times New Roman"/>
                <w:sz w:val="16"/>
              </w:rPr>
            </w:pPr>
          </w:p>
        </w:tc>
      </w:tr>
      <w:tr w:rsidR="00F332CA" w:rsidTr="00A75E78">
        <w:trPr>
          <w:trHeight w:val="514"/>
        </w:trPr>
        <w:tc>
          <w:tcPr>
            <w:tcW w:w="6925" w:type="dxa"/>
            <w:tcBorders>
              <w:left w:val="single" w:sz="8" w:space="0" w:color="000000"/>
            </w:tcBorders>
          </w:tcPr>
          <w:p w:rsidR="00F332CA" w:rsidRDefault="00F332CA" w:rsidP="00A75E78">
            <w:pPr>
              <w:pStyle w:val="TableParagraph"/>
              <w:numPr>
                <w:ilvl w:val="0"/>
                <w:numId w:val="11"/>
              </w:numPr>
              <w:tabs>
                <w:tab w:val="left" w:pos="332"/>
              </w:tabs>
              <w:spacing w:before="43" w:line="235" w:lineRule="auto"/>
              <w:ind w:left="331" w:right="803"/>
              <w:rPr>
                <w:sz w:val="16"/>
              </w:rPr>
            </w:pPr>
            <w:r>
              <w:rPr>
                <w:sz w:val="16"/>
              </w:rPr>
              <w:t>Provide visual cues were needed (ensure two-</w:t>
            </w:r>
            <w:proofErr w:type="spellStart"/>
            <w:r>
              <w:rPr>
                <w:sz w:val="16"/>
              </w:rPr>
              <w:t>metre</w:t>
            </w:r>
            <w:proofErr w:type="spellEnd"/>
            <w:r>
              <w:rPr>
                <w:sz w:val="16"/>
              </w:rPr>
              <w:t xml:space="preserve"> markings on floor, </w:t>
            </w:r>
            <w:r>
              <w:rPr>
                <w:spacing w:val="-3"/>
                <w:sz w:val="16"/>
              </w:rPr>
              <w:t xml:space="preserve">directional </w:t>
            </w:r>
            <w:r>
              <w:rPr>
                <w:sz w:val="16"/>
              </w:rPr>
              <w:t>movement,</w:t>
            </w:r>
            <w:r>
              <w:rPr>
                <w:spacing w:val="-1"/>
                <w:sz w:val="16"/>
              </w:rPr>
              <w:t xml:space="preserve"> </w:t>
            </w:r>
            <w:r>
              <w:rPr>
                <w:sz w:val="16"/>
              </w:rPr>
              <w:t>etc.).</w:t>
            </w:r>
          </w:p>
        </w:tc>
        <w:tc>
          <w:tcPr>
            <w:tcW w:w="1830" w:type="dxa"/>
            <w:vMerge/>
            <w:tcBorders>
              <w:top w:val="nil"/>
            </w:tcBorders>
          </w:tcPr>
          <w:p w:rsidR="00F332CA" w:rsidRDefault="00F332CA" w:rsidP="00A75E78">
            <w:pPr>
              <w:rPr>
                <w:sz w:val="2"/>
                <w:szCs w:val="2"/>
              </w:rPr>
            </w:pPr>
          </w:p>
        </w:tc>
        <w:tc>
          <w:tcPr>
            <w:tcW w:w="1534" w:type="dxa"/>
            <w:vMerge/>
            <w:tcBorders>
              <w:top w:val="nil"/>
            </w:tcBorders>
          </w:tcPr>
          <w:p w:rsidR="00F332CA" w:rsidRDefault="00F332CA" w:rsidP="00A75E78">
            <w:pPr>
              <w:rPr>
                <w:sz w:val="2"/>
                <w:szCs w:val="2"/>
              </w:rPr>
            </w:pPr>
          </w:p>
        </w:tc>
        <w:tc>
          <w:tcPr>
            <w:tcW w:w="1415" w:type="dxa"/>
            <w:vMerge/>
            <w:tcBorders>
              <w:top w:val="nil"/>
            </w:tcBorders>
          </w:tcPr>
          <w:p w:rsidR="00F332CA" w:rsidRDefault="00F332CA" w:rsidP="00A75E78">
            <w:pPr>
              <w:rPr>
                <w:sz w:val="2"/>
                <w:szCs w:val="2"/>
              </w:rPr>
            </w:pPr>
          </w:p>
        </w:tc>
        <w:tc>
          <w:tcPr>
            <w:tcW w:w="1241" w:type="dxa"/>
            <w:tcBorders>
              <w:right w:val="single" w:sz="8" w:space="0" w:color="000000"/>
            </w:tcBorders>
          </w:tcPr>
          <w:p w:rsidR="00F332CA" w:rsidRDefault="00F332CA" w:rsidP="00A75E78">
            <w:pPr>
              <w:pStyle w:val="TableParagraph"/>
              <w:rPr>
                <w:rFonts w:ascii="Times New Roman"/>
                <w:sz w:val="16"/>
              </w:rPr>
            </w:pPr>
          </w:p>
        </w:tc>
      </w:tr>
      <w:tr w:rsidR="00F332CA" w:rsidTr="00A75E78">
        <w:trPr>
          <w:trHeight w:val="514"/>
        </w:trPr>
        <w:tc>
          <w:tcPr>
            <w:tcW w:w="6925" w:type="dxa"/>
            <w:tcBorders>
              <w:left w:val="single" w:sz="8" w:space="0" w:color="000000"/>
            </w:tcBorders>
          </w:tcPr>
          <w:p w:rsidR="00F332CA" w:rsidRDefault="00F332CA" w:rsidP="00A75E78">
            <w:pPr>
              <w:pStyle w:val="TableParagraph"/>
              <w:numPr>
                <w:ilvl w:val="0"/>
                <w:numId w:val="10"/>
              </w:numPr>
              <w:tabs>
                <w:tab w:val="left" w:pos="332"/>
              </w:tabs>
              <w:spacing w:before="43" w:line="235" w:lineRule="auto"/>
              <w:ind w:left="331" w:right="421"/>
              <w:rPr>
                <w:sz w:val="16"/>
              </w:rPr>
            </w:pPr>
            <w:r>
              <w:rPr>
                <w:sz w:val="16"/>
              </w:rPr>
              <w:t xml:space="preserve">Determine if installation of physical barriers such as partitions or Plexiglas is feasible </w:t>
            </w:r>
            <w:r>
              <w:rPr>
                <w:spacing w:val="-6"/>
                <w:sz w:val="16"/>
              </w:rPr>
              <w:t xml:space="preserve">or </w:t>
            </w:r>
            <w:r>
              <w:rPr>
                <w:sz w:val="16"/>
              </w:rPr>
              <w:t>needed.</w:t>
            </w:r>
          </w:p>
        </w:tc>
        <w:tc>
          <w:tcPr>
            <w:tcW w:w="1830" w:type="dxa"/>
            <w:vMerge/>
            <w:tcBorders>
              <w:top w:val="nil"/>
            </w:tcBorders>
          </w:tcPr>
          <w:p w:rsidR="00F332CA" w:rsidRDefault="00F332CA" w:rsidP="00A75E78">
            <w:pPr>
              <w:rPr>
                <w:sz w:val="2"/>
                <w:szCs w:val="2"/>
              </w:rPr>
            </w:pPr>
          </w:p>
        </w:tc>
        <w:tc>
          <w:tcPr>
            <w:tcW w:w="1534" w:type="dxa"/>
            <w:vMerge/>
            <w:tcBorders>
              <w:top w:val="nil"/>
            </w:tcBorders>
          </w:tcPr>
          <w:p w:rsidR="00F332CA" w:rsidRDefault="00F332CA" w:rsidP="00A75E78">
            <w:pPr>
              <w:rPr>
                <w:sz w:val="2"/>
                <w:szCs w:val="2"/>
              </w:rPr>
            </w:pPr>
          </w:p>
        </w:tc>
        <w:tc>
          <w:tcPr>
            <w:tcW w:w="1415" w:type="dxa"/>
            <w:vMerge/>
            <w:tcBorders>
              <w:top w:val="nil"/>
            </w:tcBorders>
          </w:tcPr>
          <w:p w:rsidR="00F332CA" w:rsidRDefault="00F332CA" w:rsidP="00A75E78">
            <w:pPr>
              <w:rPr>
                <w:sz w:val="2"/>
                <w:szCs w:val="2"/>
              </w:rPr>
            </w:pPr>
          </w:p>
        </w:tc>
        <w:tc>
          <w:tcPr>
            <w:tcW w:w="1241" w:type="dxa"/>
            <w:tcBorders>
              <w:right w:val="single" w:sz="8" w:space="0" w:color="000000"/>
            </w:tcBorders>
          </w:tcPr>
          <w:p w:rsidR="00F332CA" w:rsidRDefault="00F332CA" w:rsidP="00A75E78">
            <w:pPr>
              <w:pStyle w:val="TableParagraph"/>
              <w:rPr>
                <w:rFonts w:ascii="Times New Roman"/>
                <w:sz w:val="16"/>
              </w:rPr>
            </w:pPr>
          </w:p>
        </w:tc>
      </w:tr>
      <w:tr w:rsidR="00F332CA" w:rsidTr="00A75E78">
        <w:trPr>
          <w:trHeight w:val="694"/>
        </w:trPr>
        <w:tc>
          <w:tcPr>
            <w:tcW w:w="6925" w:type="dxa"/>
            <w:tcBorders>
              <w:left w:val="single" w:sz="8" w:space="0" w:color="000000"/>
            </w:tcBorders>
          </w:tcPr>
          <w:p w:rsidR="00F332CA" w:rsidRDefault="00F332CA" w:rsidP="00A75E78">
            <w:pPr>
              <w:pStyle w:val="TableParagraph"/>
              <w:spacing w:before="73" w:line="235" w:lineRule="auto"/>
              <w:ind w:left="90" w:right="113"/>
              <w:rPr>
                <w:sz w:val="16"/>
              </w:rPr>
            </w:pPr>
            <w:r>
              <w:rPr>
                <w:sz w:val="16"/>
              </w:rPr>
              <w:t>Establish a protocol to ensure people don’t congregate in groups larger than recommend by the province. (Limiting numbers in planned activities. Staggered start/finish and break areas as needed, virtual rather than in-person registration, limit access to common areas, etc.).</w:t>
            </w:r>
          </w:p>
        </w:tc>
        <w:tc>
          <w:tcPr>
            <w:tcW w:w="1830" w:type="dxa"/>
          </w:tcPr>
          <w:p w:rsidR="00F332CA" w:rsidRDefault="00F332CA" w:rsidP="00A75E78">
            <w:pPr>
              <w:pStyle w:val="TableParagraph"/>
              <w:spacing w:before="9"/>
              <w:rPr>
                <w:sz w:val="21"/>
              </w:rPr>
            </w:pPr>
          </w:p>
          <w:p w:rsidR="00F332CA" w:rsidRDefault="00F332CA" w:rsidP="00A75E78">
            <w:pPr>
              <w:pStyle w:val="TableParagraph"/>
              <w:ind w:left="89"/>
              <w:rPr>
                <w:sz w:val="16"/>
              </w:rPr>
            </w:pPr>
            <w:proofErr w:type="spellStart"/>
            <w:r>
              <w:rPr>
                <w:color w:val="0563C1"/>
                <w:sz w:val="16"/>
                <w:u w:val="single" w:color="0563C1"/>
              </w:rPr>
              <w:t>WorkSafeNB</w:t>
            </w:r>
            <w:proofErr w:type="spellEnd"/>
            <w:r>
              <w:rPr>
                <w:color w:val="0563C1"/>
                <w:sz w:val="16"/>
                <w:u w:val="single" w:color="0563C1"/>
              </w:rPr>
              <w:t xml:space="preserve"> FAQ</w:t>
            </w:r>
          </w:p>
        </w:tc>
        <w:tc>
          <w:tcPr>
            <w:tcW w:w="1534" w:type="dxa"/>
          </w:tcPr>
          <w:p w:rsidR="00F332CA" w:rsidRDefault="00F332CA" w:rsidP="00A75E78">
            <w:pPr>
              <w:pStyle w:val="TableParagraph"/>
              <w:rPr>
                <w:rFonts w:ascii="Times New Roman"/>
                <w:sz w:val="16"/>
              </w:rPr>
            </w:pPr>
          </w:p>
        </w:tc>
        <w:tc>
          <w:tcPr>
            <w:tcW w:w="1415" w:type="dxa"/>
          </w:tcPr>
          <w:p w:rsidR="00F332CA" w:rsidRDefault="00F332CA" w:rsidP="00A75E78">
            <w:pPr>
              <w:pStyle w:val="TableParagraph"/>
              <w:rPr>
                <w:rFonts w:ascii="Times New Roman"/>
                <w:sz w:val="16"/>
              </w:rPr>
            </w:pPr>
          </w:p>
        </w:tc>
        <w:tc>
          <w:tcPr>
            <w:tcW w:w="1241" w:type="dxa"/>
            <w:tcBorders>
              <w:right w:val="single" w:sz="8" w:space="0" w:color="000000"/>
            </w:tcBorders>
          </w:tcPr>
          <w:p w:rsidR="00F332CA" w:rsidRDefault="00F332CA" w:rsidP="00A75E78">
            <w:pPr>
              <w:pStyle w:val="TableParagraph"/>
              <w:rPr>
                <w:rFonts w:ascii="Times New Roman"/>
                <w:sz w:val="16"/>
              </w:rPr>
            </w:pPr>
          </w:p>
        </w:tc>
      </w:tr>
      <w:tr w:rsidR="00F332CA" w:rsidTr="00A75E78">
        <w:trPr>
          <w:trHeight w:val="334"/>
        </w:trPr>
        <w:tc>
          <w:tcPr>
            <w:tcW w:w="6925" w:type="dxa"/>
            <w:tcBorders>
              <w:left w:val="single" w:sz="8" w:space="0" w:color="000000"/>
            </w:tcBorders>
          </w:tcPr>
          <w:p w:rsidR="00F332CA" w:rsidRDefault="00F332CA" w:rsidP="00A75E78">
            <w:pPr>
              <w:pStyle w:val="TableParagraph"/>
              <w:spacing w:before="70"/>
              <w:ind w:left="90"/>
              <w:rPr>
                <w:sz w:val="16"/>
              </w:rPr>
            </w:pPr>
            <w:r>
              <w:rPr>
                <w:sz w:val="16"/>
              </w:rPr>
              <w:t>Evaluate options to spread people onsite at the activity.</w:t>
            </w:r>
          </w:p>
        </w:tc>
        <w:tc>
          <w:tcPr>
            <w:tcW w:w="1830" w:type="dxa"/>
          </w:tcPr>
          <w:p w:rsidR="00F332CA" w:rsidRDefault="00F332CA" w:rsidP="00A75E78">
            <w:pPr>
              <w:pStyle w:val="TableParagraph"/>
              <w:rPr>
                <w:rFonts w:ascii="Times New Roman"/>
                <w:sz w:val="16"/>
              </w:rPr>
            </w:pPr>
          </w:p>
        </w:tc>
        <w:tc>
          <w:tcPr>
            <w:tcW w:w="1534" w:type="dxa"/>
          </w:tcPr>
          <w:p w:rsidR="00F332CA" w:rsidRDefault="00F332CA" w:rsidP="00A75E78">
            <w:pPr>
              <w:pStyle w:val="TableParagraph"/>
              <w:rPr>
                <w:rFonts w:ascii="Times New Roman"/>
                <w:sz w:val="16"/>
              </w:rPr>
            </w:pPr>
          </w:p>
        </w:tc>
        <w:tc>
          <w:tcPr>
            <w:tcW w:w="1415" w:type="dxa"/>
          </w:tcPr>
          <w:p w:rsidR="00F332CA" w:rsidRDefault="00F332CA" w:rsidP="00A75E78">
            <w:pPr>
              <w:pStyle w:val="TableParagraph"/>
              <w:rPr>
                <w:rFonts w:ascii="Times New Roman"/>
                <w:sz w:val="16"/>
              </w:rPr>
            </w:pPr>
          </w:p>
        </w:tc>
        <w:tc>
          <w:tcPr>
            <w:tcW w:w="1241" w:type="dxa"/>
            <w:tcBorders>
              <w:right w:val="single" w:sz="8" w:space="0" w:color="000000"/>
            </w:tcBorders>
          </w:tcPr>
          <w:p w:rsidR="00F332CA" w:rsidRDefault="00F332CA" w:rsidP="00A75E78">
            <w:pPr>
              <w:pStyle w:val="TableParagraph"/>
              <w:rPr>
                <w:rFonts w:ascii="Times New Roman"/>
                <w:sz w:val="16"/>
              </w:rPr>
            </w:pPr>
          </w:p>
        </w:tc>
      </w:tr>
      <w:tr w:rsidR="00F332CA" w:rsidTr="00A75E78">
        <w:trPr>
          <w:trHeight w:val="334"/>
        </w:trPr>
        <w:tc>
          <w:tcPr>
            <w:tcW w:w="6925" w:type="dxa"/>
            <w:tcBorders>
              <w:left w:val="single" w:sz="8" w:space="0" w:color="000000"/>
            </w:tcBorders>
          </w:tcPr>
          <w:p w:rsidR="00F332CA" w:rsidRDefault="00F332CA" w:rsidP="00A75E78">
            <w:pPr>
              <w:pStyle w:val="TableParagraph"/>
              <w:spacing w:before="70"/>
              <w:ind w:left="90"/>
              <w:rPr>
                <w:sz w:val="16"/>
              </w:rPr>
            </w:pPr>
            <w:r>
              <w:rPr>
                <w:sz w:val="16"/>
              </w:rPr>
              <w:t xml:space="preserve">Evaluate the risk of participants coming closer than two </w:t>
            </w:r>
            <w:proofErr w:type="spellStart"/>
            <w:r>
              <w:rPr>
                <w:sz w:val="16"/>
              </w:rPr>
              <w:t>metres</w:t>
            </w:r>
            <w:proofErr w:type="spellEnd"/>
            <w:r>
              <w:rPr>
                <w:sz w:val="16"/>
              </w:rPr>
              <w:t xml:space="preserve"> in all parts of the activity.</w:t>
            </w:r>
          </w:p>
        </w:tc>
        <w:tc>
          <w:tcPr>
            <w:tcW w:w="1830" w:type="dxa"/>
          </w:tcPr>
          <w:p w:rsidR="00F332CA" w:rsidRDefault="00F332CA" w:rsidP="00A75E78">
            <w:pPr>
              <w:pStyle w:val="TableParagraph"/>
              <w:rPr>
                <w:rFonts w:ascii="Times New Roman"/>
                <w:sz w:val="16"/>
              </w:rPr>
            </w:pPr>
          </w:p>
        </w:tc>
        <w:tc>
          <w:tcPr>
            <w:tcW w:w="1534" w:type="dxa"/>
          </w:tcPr>
          <w:p w:rsidR="00F332CA" w:rsidRDefault="00F332CA" w:rsidP="00A75E78">
            <w:pPr>
              <w:pStyle w:val="TableParagraph"/>
              <w:rPr>
                <w:rFonts w:ascii="Times New Roman"/>
                <w:sz w:val="16"/>
              </w:rPr>
            </w:pPr>
          </w:p>
        </w:tc>
        <w:tc>
          <w:tcPr>
            <w:tcW w:w="1415" w:type="dxa"/>
          </w:tcPr>
          <w:p w:rsidR="00F332CA" w:rsidRDefault="00F332CA" w:rsidP="00A75E78">
            <w:pPr>
              <w:pStyle w:val="TableParagraph"/>
              <w:rPr>
                <w:rFonts w:ascii="Times New Roman"/>
                <w:sz w:val="16"/>
              </w:rPr>
            </w:pPr>
          </w:p>
        </w:tc>
        <w:tc>
          <w:tcPr>
            <w:tcW w:w="1241" w:type="dxa"/>
            <w:tcBorders>
              <w:right w:val="single" w:sz="8" w:space="0" w:color="000000"/>
            </w:tcBorders>
          </w:tcPr>
          <w:p w:rsidR="00F332CA" w:rsidRDefault="00F332CA" w:rsidP="00A75E78">
            <w:pPr>
              <w:pStyle w:val="TableParagraph"/>
              <w:rPr>
                <w:rFonts w:ascii="Times New Roman"/>
                <w:sz w:val="16"/>
              </w:rPr>
            </w:pPr>
          </w:p>
        </w:tc>
      </w:tr>
      <w:tr w:rsidR="00F332CA" w:rsidTr="00A75E78">
        <w:trPr>
          <w:trHeight w:val="392"/>
        </w:trPr>
        <w:tc>
          <w:tcPr>
            <w:tcW w:w="6925" w:type="dxa"/>
            <w:tcBorders>
              <w:left w:val="single" w:sz="8" w:space="0" w:color="000000"/>
            </w:tcBorders>
            <w:shd w:val="clear" w:color="auto" w:fill="D9D9D9"/>
          </w:tcPr>
          <w:p w:rsidR="00F332CA" w:rsidRDefault="00F332CA" w:rsidP="00A75E78">
            <w:pPr>
              <w:pStyle w:val="TableParagraph"/>
              <w:spacing w:before="110"/>
              <w:ind w:left="90"/>
              <w:rPr>
                <w:b/>
                <w:sz w:val="16"/>
              </w:rPr>
            </w:pPr>
            <w:r>
              <w:rPr>
                <w:b/>
                <w:sz w:val="16"/>
              </w:rPr>
              <w:t>Hand and Respiratory Hygiene</w:t>
            </w:r>
          </w:p>
        </w:tc>
        <w:tc>
          <w:tcPr>
            <w:tcW w:w="1830" w:type="dxa"/>
            <w:shd w:val="clear" w:color="auto" w:fill="D9D9D9"/>
          </w:tcPr>
          <w:p w:rsidR="00F332CA" w:rsidRDefault="00F332CA" w:rsidP="00A75E78">
            <w:pPr>
              <w:pStyle w:val="TableParagraph"/>
              <w:rPr>
                <w:rFonts w:ascii="Times New Roman"/>
                <w:sz w:val="16"/>
              </w:rPr>
            </w:pPr>
          </w:p>
        </w:tc>
        <w:tc>
          <w:tcPr>
            <w:tcW w:w="1534" w:type="dxa"/>
            <w:shd w:val="clear" w:color="auto" w:fill="D9D9D9"/>
          </w:tcPr>
          <w:p w:rsidR="00F332CA" w:rsidRDefault="00F332CA" w:rsidP="00A75E78">
            <w:pPr>
              <w:pStyle w:val="TableParagraph"/>
              <w:rPr>
                <w:rFonts w:ascii="Times New Roman"/>
                <w:sz w:val="16"/>
              </w:rPr>
            </w:pPr>
          </w:p>
        </w:tc>
        <w:tc>
          <w:tcPr>
            <w:tcW w:w="1415" w:type="dxa"/>
            <w:shd w:val="clear" w:color="auto" w:fill="D9D9D9"/>
          </w:tcPr>
          <w:p w:rsidR="00F332CA" w:rsidRDefault="00F332CA" w:rsidP="00A75E78">
            <w:pPr>
              <w:pStyle w:val="TableParagraph"/>
              <w:rPr>
                <w:rFonts w:ascii="Times New Roman"/>
                <w:sz w:val="16"/>
              </w:rPr>
            </w:pPr>
          </w:p>
        </w:tc>
        <w:tc>
          <w:tcPr>
            <w:tcW w:w="1241" w:type="dxa"/>
            <w:tcBorders>
              <w:right w:val="single" w:sz="8" w:space="0" w:color="000000"/>
            </w:tcBorders>
            <w:shd w:val="clear" w:color="auto" w:fill="D9D9D9"/>
          </w:tcPr>
          <w:p w:rsidR="00F332CA" w:rsidRDefault="00F332CA" w:rsidP="00A75E78">
            <w:pPr>
              <w:pStyle w:val="TableParagraph"/>
              <w:rPr>
                <w:rFonts w:ascii="Times New Roman"/>
                <w:sz w:val="16"/>
              </w:rPr>
            </w:pPr>
          </w:p>
        </w:tc>
      </w:tr>
      <w:tr w:rsidR="00F332CA" w:rsidTr="00A75E78">
        <w:trPr>
          <w:trHeight w:val="334"/>
        </w:trPr>
        <w:tc>
          <w:tcPr>
            <w:tcW w:w="6925" w:type="dxa"/>
            <w:tcBorders>
              <w:left w:val="single" w:sz="8" w:space="0" w:color="000000"/>
            </w:tcBorders>
          </w:tcPr>
          <w:p w:rsidR="00F332CA" w:rsidRDefault="00F332CA" w:rsidP="00A75E78">
            <w:pPr>
              <w:pStyle w:val="TableParagraph"/>
              <w:spacing w:before="70"/>
              <w:ind w:left="90"/>
              <w:rPr>
                <w:sz w:val="16"/>
              </w:rPr>
            </w:pPr>
            <w:r>
              <w:rPr>
                <w:sz w:val="16"/>
              </w:rPr>
              <w:t>Promote frequent handwashing.</w:t>
            </w:r>
          </w:p>
        </w:tc>
        <w:tc>
          <w:tcPr>
            <w:tcW w:w="1830" w:type="dxa"/>
            <w:vMerge w:val="restart"/>
          </w:tcPr>
          <w:p w:rsidR="00F332CA" w:rsidRDefault="00F332CA" w:rsidP="00A75E78">
            <w:pPr>
              <w:pStyle w:val="TableParagraph"/>
              <w:rPr>
                <w:sz w:val="18"/>
              </w:rPr>
            </w:pPr>
          </w:p>
          <w:p w:rsidR="00F332CA" w:rsidRDefault="00F332CA" w:rsidP="00A75E78">
            <w:pPr>
              <w:pStyle w:val="TableParagraph"/>
              <w:spacing w:before="123"/>
              <w:ind w:left="89"/>
              <w:rPr>
                <w:sz w:val="16"/>
              </w:rPr>
            </w:pPr>
            <w:r>
              <w:rPr>
                <w:color w:val="0563C1"/>
                <w:sz w:val="16"/>
                <w:u w:val="single" w:color="0563C1"/>
              </w:rPr>
              <w:t>Handwashing Poster</w:t>
            </w:r>
          </w:p>
        </w:tc>
        <w:tc>
          <w:tcPr>
            <w:tcW w:w="1534" w:type="dxa"/>
          </w:tcPr>
          <w:p w:rsidR="00F332CA" w:rsidRDefault="00F332CA" w:rsidP="00A75E78">
            <w:pPr>
              <w:pStyle w:val="TableParagraph"/>
              <w:rPr>
                <w:rFonts w:ascii="Times New Roman"/>
                <w:sz w:val="16"/>
              </w:rPr>
            </w:pPr>
          </w:p>
        </w:tc>
        <w:tc>
          <w:tcPr>
            <w:tcW w:w="1415" w:type="dxa"/>
          </w:tcPr>
          <w:p w:rsidR="00F332CA" w:rsidRDefault="00F332CA" w:rsidP="00A75E78">
            <w:pPr>
              <w:pStyle w:val="TableParagraph"/>
              <w:rPr>
                <w:rFonts w:ascii="Times New Roman"/>
                <w:sz w:val="16"/>
              </w:rPr>
            </w:pPr>
          </w:p>
        </w:tc>
        <w:tc>
          <w:tcPr>
            <w:tcW w:w="1241" w:type="dxa"/>
            <w:tcBorders>
              <w:right w:val="single" w:sz="8" w:space="0" w:color="000000"/>
            </w:tcBorders>
          </w:tcPr>
          <w:p w:rsidR="00F332CA" w:rsidRDefault="00F332CA" w:rsidP="00A75E78">
            <w:pPr>
              <w:pStyle w:val="TableParagraph"/>
              <w:rPr>
                <w:rFonts w:ascii="Times New Roman"/>
                <w:sz w:val="16"/>
              </w:rPr>
            </w:pPr>
          </w:p>
        </w:tc>
      </w:tr>
      <w:tr w:rsidR="00F332CA" w:rsidTr="00A75E78">
        <w:trPr>
          <w:trHeight w:val="514"/>
        </w:trPr>
        <w:tc>
          <w:tcPr>
            <w:tcW w:w="6925" w:type="dxa"/>
            <w:tcBorders>
              <w:left w:val="single" w:sz="8" w:space="0" w:color="000000"/>
            </w:tcBorders>
          </w:tcPr>
          <w:p w:rsidR="00F332CA" w:rsidRDefault="00F332CA" w:rsidP="00A75E78">
            <w:pPr>
              <w:pStyle w:val="TableParagraph"/>
              <w:spacing w:before="73" w:line="235" w:lineRule="auto"/>
              <w:ind w:left="90" w:right="342"/>
              <w:rPr>
                <w:sz w:val="16"/>
              </w:rPr>
            </w:pPr>
            <w:r>
              <w:rPr>
                <w:sz w:val="16"/>
              </w:rPr>
              <w:t>Have hand-wash stations available and equipped with running hot/cold water and adequate soap and paper towel.</w:t>
            </w:r>
          </w:p>
        </w:tc>
        <w:tc>
          <w:tcPr>
            <w:tcW w:w="1830" w:type="dxa"/>
            <w:vMerge/>
            <w:tcBorders>
              <w:top w:val="nil"/>
            </w:tcBorders>
          </w:tcPr>
          <w:p w:rsidR="00F332CA" w:rsidRDefault="00F332CA" w:rsidP="00A75E78">
            <w:pPr>
              <w:rPr>
                <w:sz w:val="2"/>
                <w:szCs w:val="2"/>
              </w:rPr>
            </w:pPr>
          </w:p>
        </w:tc>
        <w:tc>
          <w:tcPr>
            <w:tcW w:w="1534" w:type="dxa"/>
          </w:tcPr>
          <w:p w:rsidR="00F332CA" w:rsidRDefault="00F332CA" w:rsidP="00A75E78">
            <w:pPr>
              <w:pStyle w:val="TableParagraph"/>
              <w:rPr>
                <w:rFonts w:ascii="Times New Roman"/>
                <w:sz w:val="16"/>
              </w:rPr>
            </w:pPr>
          </w:p>
        </w:tc>
        <w:tc>
          <w:tcPr>
            <w:tcW w:w="1415" w:type="dxa"/>
          </w:tcPr>
          <w:p w:rsidR="00F332CA" w:rsidRDefault="00F332CA" w:rsidP="00A75E78">
            <w:pPr>
              <w:pStyle w:val="TableParagraph"/>
              <w:rPr>
                <w:rFonts w:ascii="Times New Roman"/>
                <w:sz w:val="16"/>
              </w:rPr>
            </w:pPr>
          </w:p>
        </w:tc>
        <w:tc>
          <w:tcPr>
            <w:tcW w:w="1241" w:type="dxa"/>
            <w:tcBorders>
              <w:right w:val="single" w:sz="8" w:space="0" w:color="000000"/>
            </w:tcBorders>
          </w:tcPr>
          <w:p w:rsidR="00F332CA" w:rsidRDefault="00F332CA" w:rsidP="00A75E78">
            <w:pPr>
              <w:pStyle w:val="TableParagraph"/>
              <w:rPr>
                <w:rFonts w:ascii="Times New Roman"/>
                <w:sz w:val="16"/>
              </w:rPr>
            </w:pPr>
          </w:p>
        </w:tc>
      </w:tr>
      <w:tr w:rsidR="00F332CA" w:rsidTr="00A75E78">
        <w:trPr>
          <w:trHeight w:val="334"/>
        </w:trPr>
        <w:tc>
          <w:tcPr>
            <w:tcW w:w="6925" w:type="dxa"/>
            <w:tcBorders>
              <w:left w:val="single" w:sz="8" w:space="0" w:color="000000"/>
            </w:tcBorders>
          </w:tcPr>
          <w:p w:rsidR="00F332CA" w:rsidRDefault="00F332CA" w:rsidP="00A75E78">
            <w:pPr>
              <w:pStyle w:val="TableParagraph"/>
              <w:spacing w:before="70"/>
              <w:ind w:left="90"/>
              <w:rPr>
                <w:sz w:val="16"/>
              </w:rPr>
            </w:pPr>
            <w:r>
              <w:rPr>
                <w:sz w:val="16"/>
              </w:rPr>
              <w:t>Have minimum 60% alcohol-based hand sanitizer available.</w:t>
            </w:r>
          </w:p>
        </w:tc>
        <w:tc>
          <w:tcPr>
            <w:tcW w:w="1830" w:type="dxa"/>
            <w:tcBorders>
              <w:bottom w:val="single" w:sz="8" w:space="0" w:color="000000"/>
            </w:tcBorders>
          </w:tcPr>
          <w:p w:rsidR="00F332CA" w:rsidRDefault="00F332CA" w:rsidP="00A75E78">
            <w:pPr>
              <w:pStyle w:val="TableParagraph"/>
              <w:spacing w:before="70"/>
              <w:ind w:left="89"/>
              <w:rPr>
                <w:sz w:val="16"/>
              </w:rPr>
            </w:pPr>
            <w:r>
              <w:rPr>
                <w:color w:val="0563C1"/>
                <w:sz w:val="16"/>
                <w:u w:val="single" w:color="0563C1"/>
              </w:rPr>
              <w:t>Hand Sanitizer Poster</w:t>
            </w:r>
          </w:p>
        </w:tc>
        <w:tc>
          <w:tcPr>
            <w:tcW w:w="1534" w:type="dxa"/>
          </w:tcPr>
          <w:p w:rsidR="00F332CA" w:rsidRDefault="00F332CA" w:rsidP="00A75E78">
            <w:pPr>
              <w:pStyle w:val="TableParagraph"/>
              <w:rPr>
                <w:rFonts w:ascii="Times New Roman"/>
                <w:sz w:val="16"/>
              </w:rPr>
            </w:pPr>
          </w:p>
        </w:tc>
        <w:tc>
          <w:tcPr>
            <w:tcW w:w="1415" w:type="dxa"/>
          </w:tcPr>
          <w:p w:rsidR="00F332CA" w:rsidRDefault="00F332CA" w:rsidP="00A75E78">
            <w:pPr>
              <w:pStyle w:val="TableParagraph"/>
              <w:rPr>
                <w:rFonts w:ascii="Times New Roman"/>
                <w:sz w:val="16"/>
              </w:rPr>
            </w:pPr>
          </w:p>
        </w:tc>
        <w:tc>
          <w:tcPr>
            <w:tcW w:w="1241" w:type="dxa"/>
            <w:tcBorders>
              <w:right w:val="single" w:sz="8" w:space="0" w:color="000000"/>
            </w:tcBorders>
          </w:tcPr>
          <w:p w:rsidR="00F332CA" w:rsidRDefault="00F332CA" w:rsidP="00A75E78">
            <w:pPr>
              <w:pStyle w:val="TableParagraph"/>
              <w:rPr>
                <w:rFonts w:ascii="Times New Roman"/>
                <w:sz w:val="16"/>
              </w:rPr>
            </w:pPr>
          </w:p>
        </w:tc>
      </w:tr>
      <w:tr w:rsidR="00F332CA" w:rsidTr="00A75E78">
        <w:trPr>
          <w:trHeight w:val="514"/>
        </w:trPr>
        <w:tc>
          <w:tcPr>
            <w:tcW w:w="6925" w:type="dxa"/>
            <w:tcBorders>
              <w:left w:val="single" w:sz="8" w:space="0" w:color="000000"/>
            </w:tcBorders>
          </w:tcPr>
          <w:p w:rsidR="00F332CA" w:rsidRDefault="00F332CA" w:rsidP="00A75E78">
            <w:pPr>
              <w:pStyle w:val="TableParagraph"/>
              <w:spacing w:before="4"/>
              <w:rPr>
                <w:sz w:val="14"/>
              </w:rPr>
            </w:pPr>
          </w:p>
          <w:p w:rsidR="00F332CA" w:rsidRDefault="00F332CA" w:rsidP="00A75E78">
            <w:pPr>
              <w:pStyle w:val="TableParagraph"/>
              <w:ind w:left="90"/>
              <w:rPr>
                <w:sz w:val="16"/>
              </w:rPr>
            </w:pPr>
            <w:r>
              <w:rPr>
                <w:sz w:val="16"/>
              </w:rPr>
              <w:t>Communicate frequently about good respiratory hygiene/cough etiquette.</w:t>
            </w:r>
          </w:p>
        </w:tc>
        <w:tc>
          <w:tcPr>
            <w:tcW w:w="1830" w:type="dxa"/>
            <w:tcBorders>
              <w:top w:val="single" w:sz="8" w:space="0" w:color="000000"/>
              <w:bottom w:val="single" w:sz="8" w:space="0" w:color="000000"/>
            </w:tcBorders>
          </w:tcPr>
          <w:p w:rsidR="00F332CA" w:rsidRDefault="00F332CA" w:rsidP="00A75E78">
            <w:pPr>
              <w:pStyle w:val="TableParagraph"/>
              <w:spacing w:before="73" w:line="235" w:lineRule="auto"/>
              <w:ind w:left="89" w:right="288"/>
              <w:rPr>
                <w:sz w:val="16"/>
              </w:rPr>
            </w:pPr>
            <w:r>
              <w:rPr>
                <w:color w:val="0563C1"/>
                <w:sz w:val="16"/>
                <w:u w:val="single" w:color="0563C1"/>
              </w:rPr>
              <w:t>Protect yourself and</w:t>
            </w:r>
            <w:r>
              <w:rPr>
                <w:color w:val="0563C1"/>
                <w:sz w:val="16"/>
              </w:rPr>
              <w:t xml:space="preserve"> </w:t>
            </w:r>
            <w:r>
              <w:rPr>
                <w:color w:val="0563C1"/>
                <w:sz w:val="16"/>
                <w:u w:val="single" w:color="0563C1"/>
              </w:rPr>
              <w:t>others</w:t>
            </w:r>
          </w:p>
        </w:tc>
        <w:tc>
          <w:tcPr>
            <w:tcW w:w="1534" w:type="dxa"/>
          </w:tcPr>
          <w:p w:rsidR="00F332CA" w:rsidRDefault="00F332CA" w:rsidP="00A75E78">
            <w:pPr>
              <w:pStyle w:val="TableParagraph"/>
              <w:rPr>
                <w:rFonts w:ascii="Times New Roman"/>
                <w:sz w:val="16"/>
              </w:rPr>
            </w:pPr>
          </w:p>
        </w:tc>
        <w:tc>
          <w:tcPr>
            <w:tcW w:w="1415" w:type="dxa"/>
          </w:tcPr>
          <w:p w:rsidR="00F332CA" w:rsidRDefault="00F332CA" w:rsidP="00A75E78">
            <w:pPr>
              <w:pStyle w:val="TableParagraph"/>
              <w:rPr>
                <w:rFonts w:ascii="Times New Roman"/>
                <w:sz w:val="16"/>
              </w:rPr>
            </w:pPr>
          </w:p>
        </w:tc>
        <w:tc>
          <w:tcPr>
            <w:tcW w:w="1241" w:type="dxa"/>
            <w:tcBorders>
              <w:right w:val="single" w:sz="8" w:space="0" w:color="000000"/>
            </w:tcBorders>
          </w:tcPr>
          <w:p w:rsidR="00F332CA" w:rsidRDefault="00F332CA" w:rsidP="00A75E78">
            <w:pPr>
              <w:pStyle w:val="TableParagraph"/>
              <w:rPr>
                <w:rFonts w:ascii="Times New Roman"/>
                <w:sz w:val="16"/>
              </w:rPr>
            </w:pPr>
          </w:p>
        </w:tc>
      </w:tr>
      <w:tr w:rsidR="00F332CA" w:rsidTr="00A75E78">
        <w:trPr>
          <w:trHeight w:val="694"/>
        </w:trPr>
        <w:tc>
          <w:tcPr>
            <w:tcW w:w="6925" w:type="dxa"/>
            <w:tcBorders>
              <w:left w:val="single" w:sz="8" w:space="0" w:color="000000"/>
            </w:tcBorders>
          </w:tcPr>
          <w:p w:rsidR="00F332CA" w:rsidRDefault="00F332CA" w:rsidP="00A75E78">
            <w:pPr>
              <w:pStyle w:val="TableParagraph"/>
              <w:spacing w:before="7"/>
              <w:rPr>
                <w:sz w:val="14"/>
              </w:rPr>
            </w:pPr>
          </w:p>
          <w:p w:rsidR="00F332CA" w:rsidRDefault="00F332CA" w:rsidP="00A75E78">
            <w:pPr>
              <w:pStyle w:val="TableParagraph"/>
              <w:spacing w:line="235" w:lineRule="auto"/>
              <w:ind w:left="90" w:right="120"/>
              <w:rPr>
                <w:sz w:val="16"/>
              </w:rPr>
            </w:pPr>
            <w:r>
              <w:rPr>
                <w:sz w:val="16"/>
              </w:rPr>
              <w:t>Evaluate the activity for shared objects and common areas and increase frequency of cleaning of touched surfaces/objects (minimum twice daily).</w:t>
            </w:r>
          </w:p>
        </w:tc>
        <w:tc>
          <w:tcPr>
            <w:tcW w:w="1830" w:type="dxa"/>
            <w:tcBorders>
              <w:top w:val="single" w:sz="8" w:space="0" w:color="000000"/>
              <w:bottom w:val="single" w:sz="8" w:space="0" w:color="000000"/>
            </w:tcBorders>
          </w:tcPr>
          <w:p w:rsidR="00F332CA" w:rsidRDefault="00F332CA" w:rsidP="00A75E78">
            <w:pPr>
              <w:pStyle w:val="TableParagraph"/>
              <w:spacing w:before="73" w:line="235" w:lineRule="auto"/>
              <w:ind w:left="89" w:right="670"/>
              <w:rPr>
                <w:sz w:val="16"/>
              </w:rPr>
            </w:pPr>
            <w:r>
              <w:rPr>
                <w:color w:val="0563C1"/>
                <w:sz w:val="16"/>
                <w:u w:val="single" w:color="0563C1"/>
              </w:rPr>
              <w:t>Cleaning and</w:t>
            </w:r>
            <w:r>
              <w:rPr>
                <w:color w:val="0563C1"/>
                <w:sz w:val="16"/>
              </w:rPr>
              <w:t xml:space="preserve"> </w:t>
            </w:r>
            <w:r>
              <w:rPr>
                <w:color w:val="0563C1"/>
                <w:sz w:val="16"/>
                <w:u w:val="single" w:color="0563C1"/>
              </w:rPr>
              <w:t>Disinfection for</w:t>
            </w:r>
            <w:r>
              <w:rPr>
                <w:color w:val="0563C1"/>
                <w:sz w:val="16"/>
              </w:rPr>
              <w:t xml:space="preserve"> </w:t>
            </w:r>
            <w:r>
              <w:rPr>
                <w:color w:val="0563C1"/>
                <w:sz w:val="16"/>
                <w:u w:val="single" w:color="0563C1"/>
              </w:rPr>
              <w:t>COVID-19</w:t>
            </w:r>
          </w:p>
        </w:tc>
        <w:tc>
          <w:tcPr>
            <w:tcW w:w="1534" w:type="dxa"/>
          </w:tcPr>
          <w:p w:rsidR="00F332CA" w:rsidRDefault="00F332CA" w:rsidP="00A75E78">
            <w:pPr>
              <w:pStyle w:val="TableParagraph"/>
              <w:rPr>
                <w:rFonts w:ascii="Times New Roman"/>
                <w:sz w:val="16"/>
              </w:rPr>
            </w:pPr>
          </w:p>
        </w:tc>
        <w:tc>
          <w:tcPr>
            <w:tcW w:w="1415" w:type="dxa"/>
          </w:tcPr>
          <w:p w:rsidR="00F332CA" w:rsidRDefault="00F332CA" w:rsidP="00A75E78">
            <w:pPr>
              <w:pStyle w:val="TableParagraph"/>
              <w:rPr>
                <w:rFonts w:ascii="Times New Roman"/>
                <w:sz w:val="16"/>
              </w:rPr>
            </w:pPr>
          </w:p>
        </w:tc>
        <w:tc>
          <w:tcPr>
            <w:tcW w:w="1241" w:type="dxa"/>
            <w:tcBorders>
              <w:right w:val="single" w:sz="8" w:space="0" w:color="000000"/>
            </w:tcBorders>
          </w:tcPr>
          <w:p w:rsidR="00F332CA" w:rsidRDefault="00F332CA" w:rsidP="00A75E78">
            <w:pPr>
              <w:pStyle w:val="TableParagraph"/>
              <w:rPr>
                <w:rFonts w:ascii="Times New Roman"/>
                <w:sz w:val="16"/>
              </w:rPr>
            </w:pPr>
          </w:p>
        </w:tc>
      </w:tr>
    </w:tbl>
    <w:p w:rsidR="00F332CA" w:rsidRDefault="00F332CA" w:rsidP="00F332CA">
      <w:pPr>
        <w:rPr>
          <w:rFonts w:ascii="Times New Roman"/>
          <w:sz w:val="16"/>
        </w:rPr>
        <w:sectPr w:rsidR="00F332CA" w:rsidSect="00E07592">
          <w:headerReference w:type="default" r:id="rId14"/>
          <w:pgSz w:w="15840" w:h="12240" w:orient="landscape"/>
          <w:pgMar w:top="1200" w:right="1320" w:bottom="1600" w:left="1340" w:header="698" w:footer="1381" w:gutter="0"/>
          <w:cols w:space="720"/>
          <w:docGrid w:linePitch="299"/>
        </w:sectPr>
      </w:pPr>
    </w:p>
    <w:p w:rsidR="00F332CA" w:rsidRDefault="00F332CA" w:rsidP="00F332CA">
      <w:pPr>
        <w:pStyle w:val="BodyText"/>
        <w:spacing w:before="7"/>
        <w:rPr>
          <w:sz w:val="19"/>
        </w:rPr>
      </w:pPr>
    </w:p>
    <w:tbl>
      <w:tblPr>
        <w:tblW w:w="0" w:type="auto"/>
        <w:tblInd w:w="12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0" w:type="dxa"/>
          <w:right w:w="0" w:type="dxa"/>
        </w:tblCellMar>
        <w:tblLook w:val="01E0" w:firstRow="1" w:lastRow="1" w:firstColumn="1" w:lastColumn="1" w:noHBand="0" w:noVBand="0"/>
      </w:tblPr>
      <w:tblGrid>
        <w:gridCol w:w="6924"/>
        <w:gridCol w:w="1829"/>
        <w:gridCol w:w="1533"/>
        <w:gridCol w:w="1414"/>
        <w:gridCol w:w="1240"/>
      </w:tblGrid>
      <w:tr w:rsidR="00F332CA" w:rsidTr="00A75E78">
        <w:trPr>
          <w:trHeight w:val="1234"/>
        </w:trPr>
        <w:tc>
          <w:tcPr>
            <w:tcW w:w="6924" w:type="dxa"/>
            <w:tcBorders>
              <w:left w:val="single" w:sz="8" w:space="0" w:color="000000"/>
            </w:tcBorders>
            <w:shd w:val="clear" w:color="auto" w:fill="D9D9D9"/>
          </w:tcPr>
          <w:p w:rsidR="00F332CA" w:rsidRDefault="00F332CA" w:rsidP="00A75E78">
            <w:pPr>
              <w:pStyle w:val="TableParagraph"/>
              <w:rPr>
                <w:sz w:val="18"/>
              </w:rPr>
            </w:pPr>
          </w:p>
          <w:p w:rsidR="00F332CA" w:rsidRDefault="00F332CA" w:rsidP="00A75E78">
            <w:pPr>
              <w:pStyle w:val="TableParagraph"/>
              <w:rPr>
                <w:sz w:val="18"/>
              </w:rPr>
            </w:pPr>
          </w:p>
          <w:p w:rsidR="00F332CA" w:rsidRDefault="00F332CA" w:rsidP="00A75E78">
            <w:pPr>
              <w:pStyle w:val="TableParagraph"/>
              <w:spacing w:before="117"/>
              <w:ind w:left="90"/>
              <w:rPr>
                <w:sz w:val="16"/>
              </w:rPr>
            </w:pPr>
            <w:r>
              <w:rPr>
                <w:sz w:val="16"/>
              </w:rPr>
              <w:t>Action Items</w:t>
            </w:r>
          </w:p>
        </w:tc>
        <w:tc>
          <w:tcPr>
            <w:tcW w:w="1829" w:type="dxa"/>
            <w:shd w:val="clear" w:color="auto" w:fill="D9D9D9"/>
          </w:tcPr>
          <w:p w:rsidR="00F332CA" w:rsidRPr="002021A3" w:rsidRDefault="00F332CA" w:rsidP="00A75E78">
            <w:pPr>
              <w:pStyle w:val="TableParagraph"/>
              <w:rPr>
                <w:lang w:val="fr-FR"/>
              </w:rPr>
            </w:pPr>
          </w:p>
          <w:p w:rsidR="00F332CA" w:rsidRPr="002021A3" w:rsidRDefault="00F332CA" w:rsidP="00A75E78">
            <w:pPr>
              <w:pStyle w:val="TableParagraph"/>
              <w:spacing w:before="1" w:line="235" w:lineRule="auto"/>
              <w:ind w:left="168" w:right="145" w:hanging="1"/>
              <w:jc w:val="center"/>
              <w:rPr>
                <w:sz w:val="16"/>
                <w:lang w:val="fr-FR"/>
              </w:rPr>
            </w:pPr>
            <w:proofErr w:type="spellStart"/>
            <w:r w:rsidRPr="002021A3">
              <w:rPr>
                <w:b/>
                <w:sz w:val="16"/>
                <w:lang w:val="fr-FR"/>
              </w:rPr>
              <w:t>Resources</w:t>
            </w:r>
            <w:proofErr w:type="spellEnd"/>
            <w:r w:rsidRPr="002021A3">
              <w:rPr>
                <w:b/>
                <w:sz w:val="16"/>
                <w:lang w:val="fr-FR"/>
              </w:rPr>
              <w:t xml:space="preserve"> </w:t>
            </w:r>
            <w:r w:rsidRPr="002021A3">
              <w:rPr>
                <w:sz w:val="16"/>
                <w:lang w:val="fr-FR"/>
              </w:rPr>
              <w:t>(</w:t>
            </w:r>
            <w:proofErr w:type="spellStart"/>
            <w:r w:rsidRPr="002021A3">
              <w:rPr>
                <w:sz w:val="16"/>
                <w:lang w:val="fr-FR"/>
              </w:rPr>
              <w:t>Examples</w:t>
            </w:r>
            <w:proofErr w:type="spellEnd"/>
            <w:r w:rsidRPr="002021A3">
              <w:rPr>
                <w:sz w:val="16"/>
                <w:lang w:val="fr-FR"/>
              </w:rPr>
              <w:t xml:space="preserve">, </w:t>
            </w:r>
            <w:proofErr w:type="spellStart"/>
            <w:r w:rsidRPr="002021A3">
              <w:rPr>
                <w:sz w:val="16"/>
                <w:lang w:val="fr-FR"/>
              </w:rPr>
              <w:t>Templates</w:t>
            </w:r>
            <w:proofErr w:type="spellEnd"/>
            <w:r w:rsidRPr="002021A3">
              <w:rPr>
                <w:sz w:val="16"/>
                <w:lang w:val="fr-FR"/>
              </w:rPr>
              <w:t>,</w:t>
            </w:r>
            <w:r w:rsidRPr="002021A3">
              <w:rPr>
                <w:spacing w:val="-29"/>
                <w:sz w:val="16"/>
                <w:lang w:val="fr-FR"/>
              </w:rPr>
              <w:t xml:space="preserve"> </w:t>
            </w:r>
            <w:r w:rsidRPr="002021A3">
              <w:rPr>
                <w:sz w:val="16"/>
                <w:lang w:val="fr-FR"/>
              </w:rPr>
              <w:t>Guidance Documents)</w:t>
            </w:r>
          </w:p>
        </w:tc>
        <w:tc>
          <w:tcPr>
            <w:tcW w:w="1533" w:type="dxa"/>
            <w:shd w:val="clear" w:color="auto" w:fill="D9D9D9"/>
          </w:tcPr>
          <w:p w:rsidR="00F332CA" w:rsidRDefault="00F332CA" w:rsidP="00A75E78">
            <w:pPr>
              <w:pStyle w:val="TableParagraph"/>
              <w:spacing w:before="73" w:line="235" w:lineRule="auto"/>
              <w:ind w:left="142" w:right="118" w:firstLine="44"/>
              <w:jc w:val="center"/>
              <w:rPr>
                <w:sz w:val="16"/>
              </w:rPr>
            </w:pPr>
            <w:r>
              <w:rPr>
                <w:b/>
                <w:sz w:val="16"/>
              </w:rPr>
              <w:t xml:space="preserve">Details of Implementation </w:t>
            </w:r>
            <w:r>
              <w:rPr>
                <w:sz w:val="16"/>
              </w:rPr>
              <w:t xml:space="preserve">(PPE Specifics, Frequency, </w:t>
            </w:r>
            <w:r>
              <w:rPr>
                <w:spacing w:val="-3"/>
                <w:sz w:val="16"/>
              </w:rPr>
              <w:t xml:space="preserve">Policy </w:t>
            </w:r>
            <w:r>
              <w:rPr>
                <w:sz w:val="16"/>
              </w:rPr>
              <w:t>Name, Process, etc.)</w:t>
            </w:r>
          </w:p>
        </w:tc>
        <w:tc>
          <w:tcPr>
            <w:tcW w:w="1414" w:type="dxa"/>
            <w:shd w:val="clear" w:color="auto" w:fill="D9D9D9"/>
          </w:tcPr>
          <w:p w:rsidR="00F332CA" w:rsidRDefault="00F332CA" w:rsidP="00A75E78">
            <w:pPr>
              <w:pStyle w:val="TableParagraph"/>
            </w:pPr>
          </w:p>
          <w:p w:rsidR="00F332CA" w:rsidRDefault="00F332CA" w:rsidP="00A75E78">
            <w:pPr>
              <w:pStyle w:val="TableParagraph"/>
              <w:spacing w:before="1" w:line="235" w:lineRule="auto"/>
              <w:ind w:left="99" w:right="75" w:hanging="1"/>
              <w:jc w:val="center"/>
              <w:rPr>
                <w:sz w:val="16"/>
              </w:rPr>
            </w:pPr>
            <w:r>
              <w:rPr>
                <w:b/>
                <w:sz w:val="16"/>
              </w:rPr>
              <w:t xml:space="preserve">How is it communicated? </w:t>
            </w:r>
            <w:r>
              <w:rPr>
                <w:sz w:val="16"/>
              </w:rPr>
              <w:t>(Poster, Training, Verbal Notice)</w:t>
            </w:r>
          </w:p>
        </w:tc>
        <w:tc>
          <w:tcPr>
            <w:tcW w:w="1240" w:type="dxa"/>
            <w:tcBorders>
              <w:right w:val="single" w:sz="8" w:space="0" w:color="000000"/>
            </w:tcBorders>
            <w:shd w:val="clear" w:color="auto" w:fill="D9D9D9"/>
          </w:tcPr>
          <w:p w:rsidR="00F332CA" w:rsidRDefault="00F332CA" w:rsidP="00A75E78">
            <w:pPr>
              <w:pStyle w:val="TableParagraph"/>
            </w:pPr>
          </w:p>
          <w:p w:rsidR="00F332CA" w:rsidRDefault="00F332CA" w:rsidP="00A75E78">
            <w:pPr>
              <w:pStyle w:val="TableParagraph"/>
              <w:spacing w:before="1" w:line="235" w:lineRule="auto"/>
              <w:ind w:left="133" w:right="111" w:hanging="1"/>
              <w:jc w:val="center"/>
              <w:rPr>
                <w:sz w:val="16"/>
              </w:rPr>
            </w:pPr>
            <w:r>
              <w:rPr>
                <w:b/>
                <w:sz w:val="16"/>
              </w:rPr>
              <w:t xml:space="preserve">Status </w:t>
            </w:r>
            <w:r>
              <w:rPr>
                <w:sz w:val="16"/>
              </w:rPr>
              <w:t xml:space="preserve">(Done, In Progress, </w:t>
            </w:r>
            <w:r>
              <w:rPr>
                <w:spacing w:val="-6"/>
                <w:sz w:val="16"/>
              </w:rPr>
              <w:t xml:space="preserve">Not </w:t>
            </w:r>
            <w:r>
              <w:rPr>
                <w:sz w:val="16"/>
              </w:rPr>
              <w:t>Started,</w:t>
            </w:r>
            <w:r>
              <w:rPr>
                <w:spacing w:val="-3"/>
                <w:sz w:val="16"/>
              </w:rPr>
              <w:t xml:space="preserve"> </w:t>
            </w:r>
            <w:r>
              <w:rPr>
                <w:sz w:val="16"/>
              </w:rPr>
              <w:t>N/A)</w:t>
            </w:r>
          </w:p>
        </w:tc>
      </w:tr>
      <w:tr w:rsidR="00F332CA" w:rsidTr="00A75E78">
        <w:trPr>
          <w:trHeight w:val="562"/>
        </w:trPr>
        <w:tc>
          <w:tcPr>
            <w:tcW w:w="12940" w:type="dxa"/>
            <w:gridSpan w:val="5"/>
            <w:tcBorders>
              <w:left w:val="single" w:sz="8" w:space="0" w:color="000000"/>
              <w:right w:val="single" w:sz="8" w:space="0" w:color="000000"/>
            </w:tcBorders>
          </w:tcPr>
          <w:p w:rsidR="00F332CA" w:rsidRDefault="00F332CA" w:rsidP="00A75E78">
            <w:pPr>
              <w:pStyle w:val="TableParagraph"/>
              <w:spacing w:before="6"/>
              <w:rPr>
                <w:sz w:val="16"/>
              </w:rPr>
            </w:pPr>
          </w:p>
          <w:p w:rsidR="00F332CA" w:rsidRDefault="00F332CA" w:rsidP="00A75E78">
            <w:pPr>
              <w:pStyle w:val="TableParagraph"/>
              <w:ind w:left="134"/>
              <w:rPr>
                <w:b/>
                <w:sz w:val="16"/>
              </w:rPr>
            </w:pPr>
            <w:r>
              <w:rPr>
                <w:b/>
                <w:sz w:val="16"/>
              </w:rPr>
              <w:t>Public Health Requirements - Are to be followed at all events, rides, and sanctioned/organized activities were appropriate.</w:t>
            </w:r>
          </w:p>
        </w:tc>
      </w:tr>
      <w:tr w:rsidR="00F332CA" w:rsidTr="00A75E78">
        <w:trPr>
          <w:trHeight w:val="392"/>
        </w:trPr>
        <w:tc>
          <w:tcPr>
            <w:tcW w:w="6924" w:type="dxa"/>
            <w:tcBorders>
              <w:left w:val="single" w:sz="8" w:space="0" w:color="000000"/>
            </w:tcBorders>
            <w:shd w:val="clear" w:color="auto" w:fill="D9D9D9"/>
          </w:tcPr>
          <w:p w:rsidR="00F332CA" w:rsidRDefault="00F332CA" w:rsidP="00A75E78">
            <w:pPr>
              <w:pStyle w:val="TableParagraph"/>
              <w:spacing w:before="110"/>
              <w:ind w:left="90"/>
              <w:rPr>
                <w:sz w:val="16"/>
              </w:rPr>
            </w:pPr>
            <w:r>
              <w:rPr>
                <w:sz w:val="16"/>
              </w:rPr>
              <w:t>Screening and Monitoring</w:t>
            </w:r>
          </w:p>
        </w:tc>
        <w:tc>
          <w:tcPr>
            <w:tcW w:w="1829" w:type="dxa"/>
            <w:shd w:val="clear" w:color="auto" w:fill="D9D9D9"/>
          </w:tcPr>
          <w:p w:rsidR="00F332CA" w:rsidRDefault="00F332CA" w:rsidP="00A75E78">
            <w:pPr>
              <w:pStyle w:val="TableParagraph"/>
              <w:rPr>
                <w:rFonts w:ascii="Times New Roman"/>
                <w:sz w:val="16"/>
              </w:rPr>
            </w:pPr>
          </w:p>
        </w:tc>
        <w:tc>
          <w:tcPr>
            <w:tcW w:w="1533" w:type="dxa"/>
            <w:shd w:val="clear" w:color="auto" w:fill="D9D9D9"/>
          </w:tcPr>
          <w:p w:rsidR="00F332CA" w:rsidRDefault="00F332CA" w:rsidP="00A75E78">
            <w:pPr>
              <w:pStyle w:val="TableParagraph"/>
              <w:rPr>
                <w:rFonts w:ascii="Times New Roman"/>
                <w:sz w:val="16"/>
              </w:rPr>
            </w:pPr>
          </w:p>
        </w:tc>
        <w:tc>
          <w:tcPr>
            <w:tcW w:w="1414" w:type="dxa"/>
            <w:shd w:val="clear" w:color="auto" w:fill="D9D9D9"/>
          </w:tcPr>
          <w:p w:rsidR="00F332CA" w:rsidRDefault="00F332CA" w:rsidP="00A75E78">
            <w:pPr>
              <w:pStyle w:val="TableParagraph"/>
              <w:rPr>
                <w:rFonts w:ascii="Times New Roman"/>
                <w:sz w:val="16"/>
              </w:rPr>
            </w:pPr>
          </w:p>
        </w:tc>
        <w:tc>
          <w:tcPr>
            <w:tcW w:w="1240" w:type="dxa"/>
            <w:tcBorders>
              <w:right w:val="single" w:sz="8" w:space="0" w:color="000000"/>
            </w:tcBorders>
            <w:shd w:val="clear" w:color="auto" w:fill="D9D9D9"/>
          </w:tcPr>
          <w:p w:rsidR="00F332CA" w:rsidRDefault="00F332CA" w:rsidP="00A75E78">
            <w:pPr>
              <w:pStyle w:val="TableParagraph"/>
              <w:rPr>
                <w:rFonts w:ascii="Times New Roman"/>
                <w:sz w:val="16"/>
              </w:rPr>
            </w:pPr>
          </w:p>
        </w:tc>
      </w:tr>
      <w:tr w:rsidR="00F332CA" w:rsidTr="00A75E78">
        <w:trPr>
          <w:trHeight w:val="514"/>
        </w:trPr>
        <w:tc>
          <w:tcPr>
            <w:tcW w:w="6924" w:type="dxa"/>
            <w:tcBorders>
              <w:left w:val="single" w:sz="8" w:space="0" w:color="000000"/>
            </w:tcBorders>
          </w:tcPr>
          <w:p w:rsidR="00F332CA" w:rsidRDefault="00F332CA" w:rsidP="00A75E78">
            <w:pPr>
              <w:pStyle w:val="TableParagraph"/>
              <w:spacing w:before="73" w:line="235" w:lineRule="auto"/>
              <w:ind w:left="90" w:right="164"/>
              <w:rPr>
                <w:sz w:val="16"/>
              </w:rPr>
            </w:pPr>
            <w:r>
              <w:rPr>
                <w:sz w:val="16"/>
              </w:rPr>
              <w:t xml:space="preserve">Determine if your organization must implement a passive or active screening process. For more information on active screening, see page 11 of the </w:t>
            </w:r>
            <w:r>
              <w:rPr>
                <w:i/>
                <w:color w:val="0563C1"/>
                <w:sz w:val="16"/>
                <w:u w:val="single" w:color="0563C1"/>
              </w:rPr>
              <w:t xml:space="preserve">Embracing the New Normal </w:t>
            </w:r>
            <w:r>
              <w:rPr>
                <w:color w:val="0563C1"/>
                <w:sz w:val="16"/>
                <w:u w:val="single" w:color="0563C1"/>
              </w:rPr>
              <w:t>guide</w:t>
            </w:r>
            <w:r>
              <w:rPr>
                <w:sz w:val="16"/>
              </w:rPr>
              <w:t>.</w:t>
            </w:r>
          </w:p>
        </w:tc>
        <w:tc>
          <w:tcPr>
            <w:tcW w:w="1829" w:type="dxa"/>
          </w:tcPr>
          <w:p w:rsidR="00F332CA" w:rsidRDefault="00F332CA" w:rsidP="00A75E78">
            <w:pPr>
              <w:pStyle w:val="TableParagraph"/>
              <w:spacing w:before="9"/>
              <w:rPr>
                <w:sz w:val="14"/>
              </w:rPr>
            </w:pPr>
          </w:p>
          <w:p w:rsidR="00F332CA" w:rsidRDefault="00F332CA" w:rsidP="00A75E78">
            <w:pPr>
              <w:pStyle w:val="TableParagraph"/>
              <w:ind w:left="90"/>
              <w:rPr>
                <w:sz w:val="16"/>
              </w:rPr>
            </w:pPr>
            <w:r>
              <w:rPr>
                <w:color w:val="0563C1"/>
                <w:sz w:val="16"/>
                <w:u w:val="single" w:color="0563C1"/>
              </w:rPr>
              <w:t>Screening too</w:t>
            </w:r>
            <w:r>
              <w:rPr>
                <w:color w:val="0563C1"/>
                <w:sz w:val="16"/>
              </w:rPr>
              <w:t>l</w:t>
            </w:r>
          </w:p>
        </w:tc>
        <w:tc>
          <w:tcPr>
            <w:tcW w:w="1533" w:type="dxa"/>
          </w:tcPr>
          <w:p w:rsidR="00F332CA" w:rsidRDefault="00F332CA" w:rsidP="00A75E78">
            <w:pPr>
              <w:pStyle w:val="TableParagraph"/>
              <w:rPr>
                <w:rFonts w:ascii="Times New Roman"/>
                <w:sz w:val="16"/>
              </w:rPr>
            </w:pPr>
          </w:p>
        </w:tc>
        <w:tc>
          <w:tcPr>
            <w:tcW w:w="1414" w:type="dxa"/>
          </w:tcPr>
          <w:p w:rsidR="00F332CA" w:rsidRDefault="00F332CA" w:rsidP="00A75E78">
            <w:pPr>
              <w:pStyle w:val="TableParagraph"/>
              <w:rPr>
                <w:rFonts w:ascii="Times New Roman"/>
                <w:sz w:val="16"/>
              </w:rPr>
            </w:pPr>
          </w:p>
        </w:tc>
        <w:tc>
          <w:tcPr>
            <w:tcW w:w="1240" w:type="dxa"/>
            <w:tcBorders>
              <w:right w:val="single" w:sz="8" w:space="0" w:color="000000"/>
            </w:tcBorders>
          </w:tcPr>
          <w:p w:rsidR="00F332CA" w:rsidRDefault="00F332CA" w:rsidP="00A75E78">
            <w:pPr>
              <w:pStyle w:val="TableParagraph"/>
              <w:rPr>
                <w:rFonts w:ascii="Times New Roman"/>
                <w:sz w:val="16"/>
              </w:rPr>
            </w:pPr>
          </w:p>
        </w:tc>
      </w:tr>
      <w:tr w:rsidR="00F332CA" w:rsidTr="00A75E78">
        <w:trPr>
          <w:trHeight w:val="514"/>
        </w:trPr>
        <w:tc>
          <w:tcPr>
            <w:tcW w:w="6924" w:type="dxa"/>
            <w:tcBorders>
              <w:left w:val="single" w:sz="8" w:space="0" w:color="000000"/>
            </w:tcBorders>
          </w:tcPr>
          <w:p w:rsidR="00F332CA" w:rsidRDefault="00F332CA" w:rsidP="00A75E78">
            <w:pPr>
              <w:pStyle w:val="TableParagraph"/>
              <w:spacing w:before="73" w:line="235" w:lineRule="auto"/>
              <w:ind w:left="90" w:right="164"/>
              <w:rPr>
                <w:sz w:val="16"/>
              </w:rPr>
            </w:pPr>
            <w:r>
              <w:rPr>
                <w:sz w:val="16"/>
              </w:rPr>
              <w:t>Prepare for the possibility that a participant tests positive for COVID-19 and may have been in the workplace. Inform your employees of the procedures to be followed.</w:t>
            </w:r>
          </w:p>
        </w:tc>
        <w:tc>
          <w:tcPr>
            <w:tcW w:w="1829" w:type="dxa"/>
          </w:tcPr>
          <w:p w:rsidR="00F332CA" w:rsidRDefault="00F332CA" w:rsidP="00A75E78">
            <w:pPr>
              <w:pStyle w:val="TableParagraph"/>
              <w:spacing w:before="9"/>
              <w:rPr>
                <w:sz w:val="14"/>
              </w:rPr>
            </w:pPr>
          </w:p>
          <w:p w:rsidR="00F332CA" w:rsidRDefault="00F332CA" w:rsidP="00A75E78">
            <w:pPr>
              <w:pStyle w:val="TableParagraph"/>
              <w:ind w:left="90"/>
              <w:rPr>
                <w:sz w:val="16"/>
              </w:rPr>
            </w:pPr>
            <w:proofErr w:type="spellStart"/>
            <w:r>
              <w:rPr>
                <w:color w:val="0563C1"/>
                <w:sz w:val="16"/>
                <w:u w:val="single" w:color="0563C1"/>
              </w:rPr>
              <w:t>WorkSafeNB</w:t>
            </w:r>
            <w:proofErr w:type="spellEnd"/>
            <w:r>
              <w:rPr>
                <w:color w:val="0563C1"/>
                <w:sz w:val="16"/>
                <w:u w:val="single" w:color="0563C1"/>
              </w:rPr>
              <w:t xml:space="preserve"> FAQ</w:t>
            </w:r>
          </w:p>
        </w:tc>
        <w:tc>
          <w:tcPr>
            <w:tcW w:w="1533" w:type="dxa"/>
          </w:tcPr>
          <w:p w:rsidR="00F332CA" w:rsidRDefault="00F332CA" w:rsidP="00A75E78">
            <w:pPr>
              <w:pStyle w:val="TableParagraph"/>
              <w:rPr>
                <w:rFonts w:ascii="Times New Roman"/>
                <w:sz w:val="16"/>
              </w:rPr>
            </w:pPr>
          </w:p>
        </w:tc>
        <w:tc>
          <w:tcPr>
            <w:tcW w:w="1414" w:type="dxa"/>
          </w:tcPr>
          <w:p w:rsidR="00F332CA" w:rsidRDefault="00F332CA" w:rsidP="00A75E78">
            <w:pPr>
              <w:pStyle w:val="TableParagraph"/>
              <w:rPr>
                <w:rFonts w:ascii="Times New Roman"/>
                <w:sz w:val="16"/>
              </w:rPr>
            </w:pPr>
          </w:p>
        </w:tc>
        <w:tc>
          <w:tcPr>
            <w:tcW w:w="1240" w:type="dxa"/>
            <w:tcBorders>
              <w:right w:val="single" w:sz="8" w:space="0" w:color="000000"/>
            </w:tcBorders>
          </w:tcPr>
          <w:p w:rsidR="00F332CA" w:rsidRDefault="00F332CA" w:rsidP="00A75E78">
            <w:pPr>
              <w:pStyle w:val="TableParagraph"/>
              <w:rPr>
                <w:rFonts w:ascii="Times New Roman"/>
                <w:sz w:val="16"/>
              </w:rPr>
            </w:pPr>
          </w:p>
        </w:tc>
      </w:tr>
      <w:tr w:rsidR="00F332CA" w:rsidTr="00A75E78">
        <w:trPr>
          <w:trHeight w:val="334"/>
        </w:trPr>
        <w:tc>
          <w:tcPr>
            <w:tcW w:w="6924" w:type="dxa"/>
            <w:tcBorders>
              <w:left w:val="single" w:sz="8" w:space="0" w:color="000000"/>
            </w:tcBorders>
            <w:shd w:val="clear" w:color="auto" w:fill="D9D9D9"/>
          </w:tcPr>
          <w:p w:rsidR="00F332CA" w:rsidRDefault="00F332CA" w:rsidP="00A75E78">
            <w:pPr>
              <w:pStyle w:val="TableParagraph"/>
              <w:spacing w:before="70"/>
              <w:ind w:left="90"/>
              <w:rPr>
                <w:sz w:val="16"/>
              </w:rPr>
            </w:pPr>
            <w:r>
              <w:rPr>
                <w:sz w:val="16"/>
              </w:rPr>
              <w:t>Receiving payment for good and services</w:t>
            </w:r>
          </w:p>
        </w:tc>
        <w:tc>
          <w:tcPr>
            <w:tcW w:w="1829" w:type="dxa"/>
            <w:shd w:val="clear" w:color="auto" w:fill="D9D9D9"/>
          </w:tcPr>
          <w:p w:rsidR="00F332CA" w:rsidRDefault="00F332CA" w:rsidP="00A75E78">
            <w:pPr>
              <w:pStyle w:val="TableParagraph"/>
              <w:rPr>
                <w:rFonts w:ascii="Times New Roman"/>
                <w:sz w:val="16"/>
              </w:rPr>
            </w:pPr>
          </w:p>
        </w:tc>
        <w:tc>
          <w:tcPr>
            <w:tcW w:w="1533" w:type="dxa"/>
            <w:shd w:val="clear" w:color="auto" w:fill="D9D9D9"/>
          </w:tcPr>
          <w:p w:rsidR="00F332CA" w:rsidRDefault="00F332CA" w:rsidP="00A75E78">
            <w:pPr>
              <w:pStyle w:val="TableParagraph"/>
              <w:rPr>
                <w:rFonts w:ascii="Times New Roman"/>
                <w:sz w:val="16"/>
              </w:rPr>
            </w:pPr>
          </w:p>
        </w:tc>
        <w:tc>
          <w:tcPr>
            <w:tcW w:w="1414" w:type="dxa"/>
            <w:shd w:val="clear" w:color="auto" w:fill="D9D9D9"/>
          </w:tcPr>
          <w:p w:rsidR="00F332CA" w:rsidRDefault="00F332CA" w:rsidP="00A75E78">
            <w:pPr>
              <w:pStyle w:val="TableParagraph"/>
              <w:rPr>
                <w:rFonts w:ascii="Times New Roman"/>
                <w:sz w:val="16"/>
              </w:rPr>
            </w:pPr>
          </w:p>
        </w:tc>
        <w:tc>
          <w:tcPr>
            <w:tcW w:w="1240" w:type="dxa"/>
            <w:tcBorders>
              <w:right w:val="single" w:sz="8" w:space="0" w:color="000000"/>
            </w:tcBorders>
            <w:shd w:val="clear" w:color="auto" w:fill="D9D9D9"/>
          </w:tcPr>
          <w:p w:rsidR="00F332CA" w:rsidRDefault="00F332CA" w:rsidP="00A75E78">
            <w:pPr>
              <w:pStyle w:val="TableParagraph"/>
              <w:rPr>
                <w:rFonts w:ascii="Times New Roman"/>
                <w:sz w:val="16"/>
              </w:rPr>
            </w:pPr>
          </w:p>
        </w:tc>
      </w:tr>
      <w:tr w:rsidR="00F332CA" w:rsidTr="00A75E78">
        <w:trPr>
          <w:trHeight w:val="514"/>
        </w:trPr>
        <w:tc>
          <w:tcPr>
            <w:tcW w:w="6924" w:type="dxa"/>
            <w:tcBorders>
              <w:left w:val="single" w:sz="8" w:space="0" w:color="000000"/>
            </w:tcBorders>
          </w:tcPr>
          <w:p w:rsidR="00F332CA" w:rsidRDefault="00F332CA" w:rsidP="00A75E78">
            <w:pPr>
              <w:pStyle w:val="TableParagraph"/>
              <w:numPr>
                <w:ilvl w:val="0"/>
                <w:numId w:val="9"/>
              </w:numPr>
              <w:tabs>
                <w:tab w:val="left" w:pos="422"/>
              </w:tabs>
              <w:spacing w:before="43" w:line="235" w:lineRule="auto"/>
              <w:ind w:left="421" w:right="250"/>
              <w:rPr>
                <w:sz w:val="16"/>
              </w:rPr>
            </w:pPr>
            <w:r>
              <w:rPr>
                <w:sz w:val="16"/>
              </w:rPr>
              <w:t xml:space="preserve">Use electronic payment devices (if possible). Online </w:t>
            </w:r>
            <w:proofErr w:type="spellStart"/>
            <w:r>
              <w:rPr>
                <w:sz w:val="16"/>
              </w:rPr>
              <w:t>Registrastion</w:t>
            </w:r>
            <w:proofErr w:type="spellEnd"/>
            <w:r>
              <w:rPr>
                <w:sz w:val="16"/>
              </w:rPr>
              <w:t xml:space="preserve"> systems are </w:t>
            </w:r>
            <w:proofErr w:type="spellStart"/>
            <w:r>
              <w:rPr>
                <w:sz w:val="16"/>
              </w:rPr>
              <w:t>avaliable</w:t>
            </w:r>
            <w:proofErr w:type="spellEnd"/>
            <w:r>
              <w:rPr>
                <w:sz w:val="16"/>
              </w:rPr>
              <w:t xml:space="preserve"> for </w:t>
            </w:r>
            <w:proofErr w:type="gramStart"/>
            <w:r>
              <w:rPr>
                <w:sz w:val="16"/>
              </w:rPr>
              <w:t>membership, and</w:t>
            </w:r>
            <w:proofErr w:type="gramEnd"/>
            <w:r>
              <w:rPr>
                <w:sz w:val="16"/>
              </w:rPr>
              <w:t xml:space="preserve"> signing up for</w:t>
            </w:r>
            <w:r>
              <w:rPr>
                <w:spacing w:val="-2"/>
                <w:sz w:val="16"/>
              </w:rPr>
              <w:t xml:space="preserve"> </w:t>
            </w:r>
            <w:r>
              <w:rPr>
                <w:sz w:val="16"/>
              </w:rPr>
              <w:t>activities.</w:t>
            </w:r>
          </w:p>
        </w:tc>
        <w:tc>
          <w:tcPr>
            <w:tcW w:w="1829" w:type="dxa"/>
          </w:tcPr>
          <w:p w:rsidR="00F332CA" w:rsidRDefault="00F332CA" w:rsidP="00A75E78">
            <w:pPr>
              <w:pStyle w:val="TableParagraph"/>
              <w:rPr>
                <w:rFonts w:ascii="Times New Roman"/>
                <w:sz w:val="16"/>
              </w:rPr>
            </w:pPr>
          </w:p>
        </w:tc>
        <w:tc>
          <w:tcPr>
            <w:tcW w:w="1533" w:type="dxa"/>
          </w:tcPr>
          <w:p w:rsidR="00F332CA" w:rsidRDefault="00F332CA" w:rsidP="00A75E78">
            <w:pPr>
              <w:pStyle w:val="TableParagraph"/>
              <w:rPr>
                <w:rFonts w:ascii="Times New Roman"/>
                <w:sz w:val="16"/>
              </w:rPr>
            </w:pPr>
          </w:p>
        </w:tc>
        <w:tc>
          <w:tcPr>
            <w:tcW w:w="1414" w:type="dxa"/>
          </w:tcPr>
          <w:p w:rsidR="00F332CA" w:rsidRDefault="00F332CA" w:rsidP="00A75E78">
            <w:pPr>
              <w:pStyle w:val="TableParagraph"/>
              <w:rPr>
                <w:rFonts w:ascii="Times New Roman"/>
                <w:sz w:val="16"/>
              </w:rPr>
            </w:pPr>
          </w:p>
        </w:tc>
        <w:tc>
          <w:tcPr>
            <w:tcW w:w="1240" w:type="dxa"/>
            <w:tcBorders>
              <w:right w:val="single" w:sz="8" w:space="0" w:color="000000"/>
            </w:tcBorders>
          </w:tcPr>
          <w:p w:rsidR="00F332CA" w:rsidRDefault="00F332CA" w:rsidP="00A75E78">
            <w:pPr>
              <w:pStyle w:val="TableParagraph"/>
              <w:rPr>
                <w:rFonts w:ascii="Times New Roman"/>
                <w:sz w:val="16"/>
              </w:rPr>
            </w:pPr>
          </w:p>
        </w:tc>
      </w:tr>
      <w:tr w:rsidR="00F332CA" w:rsidTr="00A75E78">
        <w:trPr>
          <w:trHeight w:val="514"/>
        </w:trPr>
        <w:tc>
          <w:tcPr>
            <w:tcW w:w="6924" w:type="dxa"/>
            <w:tcBorders>
              <w:left w:val="single" w:sz="8" w:space="0" w:color="000000"/>
            </w:tcBorders>
          </w:tcPr>
          <w:p w:rsidR="00F332CA" w:rsidRDefault="00F332CA" w:rsidP="00A75E78">
            <w:pPr>
              <w:pStyle w:val="TableParagraph"/>
              <w:numPr>
                <w:ilvl w:val="0"/>
                <w:numId w:val="8"/>
              </w:numPr>
              <w:tabs>
                <w:tab w:val="left" w:pos="422"/>
              </w:tabs>
              <w:spacing w:before="43" w:line="235" w:lineRule="auto"/>
              <w:ind w:left="421" w:right="1853"/>
              <w:rPr>
                <w:sz w:val="16"/>
              </w:rPr>
            </w:pPr>
            <w:r>
              <w:rPr>
                <w:sz w:val="16"/>
              </w:rPr>
              <w:t xml:space="preserve">If you must handle money, ensure regular handwashing and </w:t>
            </w:r>
            <w:r>
              <w:rPr>
                <w:spacing w:val="-4"/>
                <w:sz w:val="16"/>
              </w:rPr>
              <w:t xml:space="preserve">have </w:t>
            </w:r>
            <w:r>
              <w:rPr>
                <w:sz w:val="16"/>
              </w:rPr>
              <w:t>minimum 60% alcohol-based hand sanitizer readily available.</w:t>
            </w:r>
          </w:p>
        </w:tc>
        <w:tc>
          <w:tcPr>
            <w:tcW w:w="1829" w:type="dxa"/>
          </w:tcPr>
          <w:p w:rsidR="00F332CA" w:rsidRDefault="00F332CA" w:rsidP="00A75E78">
            <w:pPr>
              <w:pStyle w:val="TableParagraph"/>
              <w:rPr>
                <w:rFonts w:ascii="Times New Roman"/>
                <w:sz w:val="16"/>
              </w:rPr>
            </w:pPr>
          </w:p>
        </w:tc>
        <w:tc>
          <w:tcPr>
            <w:tcW w:w="1533" w:type="dxa"/>
          </w:tcPr>
          <w:p w:rsidR="00F332CA" w:rsidRDefault="00F332CA" w:rsidP="00A75E78">
            <w:pPr>
              <w:pStyle w:val="TableParagraph"/>
              <w:rPr>
                <w:rFonts w:ascii="Times New Roman"/>
                <w:sz w:val="16"/>
              </w:rPr>
            </w:pPr>
          </w:p>
        </w:tc>
        <w:tc>
          <w:tcPr>
            <w:tcW w:w="1414" w:type="dxa"/>
          </w:tcPr>
          <w:p w:rsidR="00F332CA" w:rsidRDefault="00F332CA" w:rsidP="00A75E78">
            <w:pPr>
              <w:pStyle w:val="TableParagraph"/>
              <w:rPr>
                <w:rFonts w:ascii="Times New Roman"/>
                <w:sz w:val="16"/>
              </w:rPr>
            </w:pPr>
          </w:p>
        </w:tc>
        <w:tc>
          <w:tcPr>
            <w:tcW w:w="1240" w:type="dxa"/>
            <w:tcBorders>
              <w:right w:val="single" w:sz="8" w:space="0" w:color="000000"/>
            </w:tcBorders>
          </w:tcPr>
          <w:p w:rsidR="00F332CA" w:rsidRDefault="00F332CA" w:rsidP="00A75E78">
            <w:pPr>
              <w:pStyle w:val="TableParagraph"/>
              <w:rPr>
                <w:rFonts w:ascii="Times New Roman"/>
                <w:sz w:val="16"/>
              </w:rPr>
            </w:pPr>
          </w:p>
        </w:tc>
      </w:tr>
      <w:tr w:rsidR="00F332CA" w:rsidTr="00A75E78">
        <w:trPr>
          <w:trHeight w:val="694"/>
        </w:trPr>
        <w:tc>
          <w:tcPr>
            <w:tcW w:w="6924" w:type="dxa"/>
            <w:tcBorders>
              <w:left w:val="single" w:sz="8" w:space="0" w:color="000000"/>
            </w:tcBorders>
            <w:shd w:val="clear" w:color="auto" w:fill="D9D9D9"/>
          </w:tcPr>
          <w:p w:rsidR="00F332CA" w:rsidRDefault="00F332CA" w:rsidP="00A75E78">
            <w:pPr>
              <w:pStyle w:val="TableParagraph"/>
              <w:spacing w:before="9"/>
              <w:rPr>
                <w:sz w:val="21"/>
              </w:rPr>
            </w:pPr>
          </w:p>
          <w:p w:rsidR="00F332CA" w:rsidRDefault="00F332CA" w:rsidP="00A75E78">
            <w:pPr>
              <w:pStyle w:val="TableParagraph"/>
              <w:ind w:left="151"/>
              <w:rPr>
                <w:sz w:val="16"/>
              </w:rPr>
            </w:pPr>
            <w:r>
              <w:rPr>
                <w:sz w:val="16"/>
              </w:rPr>
              <w:t>Cleaning and Disinfection</w:t>
            </w:r>
          </w:p>
        </w:tc>
        <w:tc>
          <w:tcPr>
            <w:tcW w:w="1829" w:type="dxa"/>
            <w:shd w:val="clear" w:color="auto" w:fill="D9D9D9"/>
          </w:tcPr>
          <w:p w:rsidR="00F332CA" w:rsidRDefault="00F332CA" w:rsidP="00A75E78">
            <w:pPr>
              <w:pStyle w:val="TableParagraph"/>
              <w:spacing w:before="73" w:line="235" w:lineRule="auto"/>
              <w:ind w:left="90" w:right="668"/>
              <w:rPr>
                <w:sz w:val="16"/>
              </w:rPr>
            </w:pPr>
            <w:r>
              <w:rPr>
                <w:color w:val="0563C1"/>
                <w:sz w:val="16"/>
                <w:u w:val="single" w:color="0563C1"/>
              </w:rPr>
              <w:t>Cleaning and</w:t>
            </w:r>
            <w:r>
              <w:rPr>
                <w:color w:val="0563C1"/>
                <w:sz w:val="16"/>
              </w:rPr>
              <w:t xml:space="preserve"> </w:t>
            </w:r>
            <w:r>
              <w:rPr>
                <w:color w:val="0563C1"/>
                <w:sz w:val="16"/>
                <w:u w:val="single" w:color="0563C1"/>
              </w:rPr>
              <w:t>Disinfection for</w:t>
            </w:r>
            <w:r>
              <w:rPr>
                <w:color w:val="0563C1"/>
                <w:sz w:val="16"/>
              </w:rPr>
              <w:t xml:space="preserve"> </w:t>
            </w:r>
            <w:r>
              <w:rPr>
                <w:color w:val="0563C1"/>
                <w:sz w:val="16"/>
                <w:u w:val="single" w:color="0563C1"/>
              </w:rPr>
              <w:t>COVID-19</w:t>
            </w:r>
          </w:p>
        </w:tc>
        <w:tc>
          <w:tcPr>
            <w:tcW w:w="1533" w:type="dxa"/>
            <w:shd w:val="clear" w:color="auto" w:fill="D9D9D9"/>
          </w:tcPr>
          <w:p w:rsidR="00F332CA" w:rsidRDefault="00F332CA" w:rsidP="00A75E78">
            <w:pPr>
              <w:pStyle w:val="TableParagraph"/>
              <w:rPr>
                <w:rFonts w:ascii="Times New Roman"/>
                <w:sz w:val="16"/>
              </w:rPr>
            </w:pPr>
          </w:p>
        </w:tc>
        <w:tc>
          <w:tcPr>
            <w:tcW w:w="1414" w:type="dxa"/>
            <w:shd w:val="clear" w:color="auto" w:fill="D9D9D9"/>
          </w:tcPr>
          <w:p w:rsidR="00F332CA" w:rsidRDefault="00F332CA" w:rsidP="00A75E78">
            <w:pPr>
              <w:pStyle w:val="TableParagraph"/>
              <w:rPr>
                <w:rFonts w:ascii="Times New Roman"/>
                <w:sz w:val="16"/>
              </w:rPr>
            </w:pPr>
          </w:p>
        </w:tc>
        <w:tc>
          <w:tcPr>
            <w:tcW w:w="1240" w:type="dxa"/>
            <w:tcBorders>
              <w:right w:val="single" w:sz="8" w:space="0" w:color="000000"/>
            </w:tcBorders>
            <w:shd w:val="clear" w:color="auto" w:fill="D9D9D9"/>
          </w:tcPr>
          <w:p w:rsidR="00F332CA" w:rsidRDefault="00F332CA" w:rsidP="00A75E78">
            <w:pPr>
              <w:pStyle w:val="TableParagraph"/>
              <w:rPr>
                <w:rFonts w:ascii="Times New Roman"/>
                <w:sz w:val="16"/>
              </w:rPr>
            </w:pPr>
          </w:p>
        </w:tc>
      </w:tr>
      <w:tr w:rsidR="00F332CA" w:rsidTr="00A75E78">
        <w:trPr>
          <w:trHeight w:val="334"/>
        </w:trPr>
        <w:tc>
          <w:tcPr>
            <w:tcW w:w="6924" w:type="dxa"/>
            <w:tcBorders>
              <w:left w:val="single" w:sz="8" w:space="0" w:color="000000"/>
            </w:tcBorders>
          </w:tcPr>
          <w:p w:rsidR="00F332CA" w:rsidRDefault="00F332CA" w:rsidP="00A75E78">
            <w:pPr>
              <w:pStyle w:val="TableParagraph"/>
              <w:spacing w:before="70"/>
              <w:ind w:left="151"/>
              <w:rPr>
                <w:sz w:val="16"/>
              </w:rPr>
            </w:pPr>
            <w:r>
              <w:rPr>
                <w:sz w:val="16"/>
              </w:rPr>
              <w:t>Ensure availability of all necessary supplies for cleaning and disinfecting.</w:t>
            </w:r>
          </w:p>
        </w:tc>
        <w:tc>
          <w:tcPr>
            <w:tcW w:w="1829" w:type="dxa"/>
          </w:tcPr>
          <w:p w:rsidR="00F332CA" w:rsidRDefault="00F332CA" w:rsidP="00A75E78">
            <w:pPr>
              <w:pStyle w:val="TableParagraph"/>
              <w:rPr>
                <w:rFonts w:ascii="Times New Roman"/>
                <w:sz w:val="16"/>
              </w:rPr>
            </w:pPr>
          </w:p>
        </w:tc>
        <w:tc>
          <w:tcPr>
            <w:tcW w:w="1533" w:type="dxa"/>
          </w:tcPr>
          <w:p w:rsidR="00F332CA" w:rsidRDefault="00F332CA" w:rsidP="00A75E78">
            <w:pPr>
              <w:pStyle w:val="TableParagraph"/>
              <w:rPr>
                <w:rFonts w:ascii="Times New Roman"/>
                <w:sz w:val="16"/>
              </w:rPr>
            </w:pPr>
          </w:p>
        </w:tc>
        <w:tc>
          <w:tcPr>
            <w:tcW w:w="1414" w:type="dxa"/>
          </w:tcPr>
          <w:p w:rsidR="00F332CA" w:rsidRDefault="00F332CA" w:rsidP="00A75E78">
            <w:pPr>
              <w:pStyle w:val="TableParagraph"/>
              <w:rPr>
                <w:rFonts w:ascii="Times New Roman"/>
                <w:sz w:val="16"/>
              </w:rPr>
            </w:pPr>
          </w:p>
        </w:tc>
        <w:tc>
          <w:tcPr>
            <w:tcW w:w="1240" w:type="dxa"/>
            <w:tcBorders>
              <w:right w:val="single" w:sz="8" w:space="0" w:color="000000"/>
            </w:tcBorders>
          </w:tcPr>
          <w:p w:rsidR="00F332CA" w:rsidRDefault="00F332CA" w:rsidP="00A75E78">
            <w:pPr>
              <w:pStyle w:val="TableParagraph"/>
              <w:rPr>
                <w:rFonts w:ascii="Times New Roman"/>
                <w:sz w:val="16"/>
              </w:rPr>
            </w:pPr>
          </w:p>
        </w:tc>
      </w:tr>
      <w:tr w:rsidR="00F332CA" w:rsidTr="00A75E78">
        <w:trPr>
          <w:trHeight w:val="334"/>
        </w:trPr>
        <w:tc>
          <w:tcPr>
            <w:tcW w:w="6924" w:type="dxa"/>
            <w:tcBorders>
              <w:left w:val="single" w:sz="8" w:space="0" w:color="000000"/>
            </w:tcBorders>
          </w:tcPr>
          <w:p w:rsidR="00F332CA" w:rsidRDefault="00F332CA" w:rsidP="00A75E78">
            <w:pPr>
              <w:pStyle w:val="TableParagraph"/>
              <w:spacing w:before="70"/>
              <w:ind w:left="151"/>
              <w:rPr>
                <w:sz w:val="16"/>
              </w:rPr>
            </w:pPr>
            <w:r>
              <w:rPr>
                <w:sz w:val="16"/>
              </w:rPr>
              <w:t>Washrooms - If public washrooms are available on site of activity.</w:t>
            </w:r>
          </w:p>
        </w:tc>
        <w:tc>
          <w:tcPr>
            <w:tcW w:w="1829" w:type="dxa"/>
          </w:tcPr>
          <w:p w:rsidR="00F332CA" w:rsidRDefault="00F332CA" w:rsidP="00A75E78">
            <w:pPr>
              <w:pStyle w:val="TableParagraph"/>
              <w:rPr>
                <w:rFonts w:ascii="Times New Roman"/>
                <w:sz w:val="16"/>
              </w:rPr>
            </w:pPr>
          </w:p>
        </w:tc>
        <w:tc>
          <w:tcPr>
            <w:tcW w:w="1533" w:type="dxa"/>
            <w:vMerge w:val="restart"/>
          </w:tcPr>
          <w:p w:rsidR="00F332CA" w:rsidRDefault="00F332CA" w:rsidP="00A75E78">
            <w:pPr>
              <w:pStyle w:val="TableParagraph"/>
              <w:rPr>
                <w:rFonts w:ascii="Times New Roman"/>
                <w:sz w:val="16"/>
              </w:rPr>
            </w:pPr>
          </w:p>
        </w:tc>
        <w:tc>
          <w:tcPr>
            <w:tcW w:w="1414" w:type="dxa"/>
            <w:vMerge w:val="restart"/>
          </w:tcPr>
          <w:p w:rsidR="00F332CA" w:rsidRDefault="00F332CA" w:rsidP="00A75E78">
            <w:pPr>
              <w:pStyle w:val="TableParagraph"/>
              <w:rPr>
                <w:rFonts w:ascii="Times New Roman"/>
                <w:sz w:val="16"/>
              </w:rPr>
            </w:pPr>
          </w:p>
        </w:tc>
        <w:tc>
          <w:tcPr>
            <w:tcW w:w="1240" w:type="dxa"/>
            <w:tcBorders>
              <w:right w:val="single" w:sz="8" w:space="0" w:color="000000"/>
            </w:tcBorders>
          </w:tcPr>
          <w:p w:rsidR="00F332CA" w:rsidRDefault="00F332CA" w:rsidP="00A75E78">
            <w:pPr>
              <w:pStyle w:val="TableParagraph"/>
              <w:rPr>
                <w:rFonts w:ascii="Times New Roman"/>
                <w:sz w:val="16"/>
              </w:rPr>
            </w:pPr>
          </w:p>
        </w:tc>
      </w:tr>
      <w:tr w:rsidR="00F332CA" w:rsidTr="00A75E78">
        <w:trPr>
          <w:trHeight w:val="514"/>
        </w:trPr>
        <w:tc>
          <w:tcPr>
            <w:tcW w:w="6924" w:type="dxa"/>
            <w:tcBorders>
              <w:left w:val="single" w:sz="8" w:space="0" w:color="000000"/>
            </w:tcBorders>
          </w:tcPr>
          <w:p w:rsidR="00F332CA" w:rsidRDefault="00F332CA" w:rsidP="00A75E78">
            <w:pPr>
              <w:pStyle w:val="TableParagraph"/>
              <w:numPr>
                <w:ilvl w:val="0"/>
                <w:numId w:val="7"/>
              </w:numPr>
              <w:tabs>
                <w:tab w:val="left" w:pos="422"/>
              </w:tabs>
              <w:spacing w:before="43" w:line="235" w:lineRule="auto"/>
              <w:ind w:left="421" w:right="498"/>
              <w:rPr>
                <w:sz w:val="16"/>
              </w:rPr>
            </w:pPr>
            <w:r>
              <w:rPr>
                <w:sz w:val="16"/>
              </w:rPr>
              <w:t>Equip with hot and cold running water under pressure, liquid soap, paper towel, toilet paper and garbage containers where possible.</w:t>
            </w:r>
          </w:p>
        </w:tc>
        <w:tc>
          <w:tcPr>
            <w:tcW w:w="1829" w:type="dxa"/>
          </w:tcPr>
          <w:p w:rsidR="00F332CA" w:rsidRDefault="00F332CA" w:rsidP="00A75E78">
            <w:pPr>
              <w:pStyle w:val="TableParagraph"/>
              <w:rPr>
                <w:rFonts w:ascii="Times New Roman"/>
                <w:sz w:val="16"/>
              </w:rPr>
            </w:pPr>
          </w:p>
        </w:tc>
        <w:tc>
          <w:tcPr>
            <w:tcW w:w="1533" w:type="dxa"/>
            <w:vMerge/>
            <w:tcBorders>
              <w:top w:val="nil"/>
            </w:tcBorders>
          </w:tcPr>
          <w:p w:rsidR="00F332CA" w:rsidRDefault="00F332CA" w:rsidP="00A75E78">
            <w:pPr>
              <w:rPr>
                <w:sz w:val="2"/>
                <w:szCs w:val="2"/>
              </w:rPr>
            </w:pPr>
          </w:p>
        </w:tc>
        <w:tc>
          <w:tcPr>
            <w:tcW w:w="1414" w:type="dxa"/>
            <w:vMerge/>
            <w:tcBorders>
              <w:top w:val="nil"/>
            </w:tcBorders>
          </w:tcPr>
          <w:p w:rsidR="00F332CA" w:rsidRDefault="00F332CA" w:rsidP="00A75E78">
            <w:pPr>
              <w:rPr>
                <w:sz w:val="2"/>
                <w:szCs w:val="2"/>
              </w:rPr>
            </w:pPr>
          </w:p>
        </w:tc>
        <w:tc>
          <w:tcPr>
            <w:tcW w:w="1240" w:type="dxa"/>
            <w:tcBorders>
              <w:right w:val="single" w:sz="8" w:space="0" w:color="000000"/>
            </w:tcBorders>
          </w:tcPr>
          <w:p w:rsidR="00F332CA" w:rsidRDefault="00F332CA" w:rsidP="00A75E78">
            <w:pPr>
              <w:pStyle w:val="TableParagraph"/>
              <w:rPr>
                <w:rFonts w:ascii="Times New Roman"/>
                <w:sz w:val="16"/>
              </w:rPr>
            </w:pPr>
          </w:p>
        </w:tc>
      </w:tr>
      <w:tr w:rsidR="00F332CA" w:rsidTr="00A75E78">
        <w:trPr>
          <w:trHeight w:val="334"/>
        </w:trPr>
        <w:tc>
          <w:tcPr>
            <w:tcW w:w="6924" w:type="dxa"/>
            <w:tcBorders>
              <w:left w:val="single" w:sz="8" w:space="0" w:color="000000"/>
            </w:tcBorders>
          </w:tcPr>
          <w:p w:rsidR="00F332CA" w:rsidRDefault="00F332CA" w:rsidP="00A75E78">
            <w:pPr>
              <w:pStyle w:val="TableParagraph"/>
              <w:numPr>
                <w:ilvl w:val="0"/>
                <w:numId w:val="6"/>
              </w:numPr>
              <w:tabs>
                <w:tab w:val="left" w:pos="422"/>
              </w:tabs>
              <w:spacing w:before="40"/>
              <w:ind w:hanging="271"/>
              <w:rPr>
                <w:sz w:val="16"/>
              </w:rPr>
            </w:pPr>
            <w:r>
              <w:rPr>
                <w:sz w:val="16"/>
              </w:rPr>
              <w:t>Hand-washing posters must be</w:t>
            </w:r>
            <w:r>
              <w:rPr>
                <w:spacing w:val="-2"/>
                <w:sz w:val="16"/>
              </w:rPr>
              <w:t xml:space="preserve"> </w:t>
            </w:r>
            <w:r>
              <w:rPr>
                <w:sz w:val="16"/>
              </w:rPr>
              <w:t>posted.</w:t>
            </w:r>
          </w:p>
        </w:tc>
        <w:tc>
          <w:tcPr>
            <w:tcW w:w="1829" w:type="dxa"/>
          </w:tcPr>
          <w:p w:rsidR="00F332CA" w:rsidRDefault="00F332CA" w:rsidP="00A75E78">
            <w:pPr>
              <w:pStyle w:val="TableParagraph"/>
              <w:spacing w:before="70"/>
              <w:ind w:left="90"/>
              <w:rPr>
                <w:sz w:val="16"/>
              </w:rPr>
            </w:pPr>
            <w:r>
              <w:rPr>
                <w:color w:val="0563C1"/>
                <w:sz w:val="16"/>
                <w:u w:val="single" w:color="0563C1"/>
              </w:rPr>
              <w:t>Handwashing Poster</w:t>
            </w:r>
          </w:p>
        </w:tc>
        <w:tc>
          <w:tcPr>
            <w:tcW w:w="1533" w:type="dxa"/>
            <w:vMerge/>
            <w:tcBorders>
              <w:top w:val="nil"/>
            </w:tcBorders>
          </w:tcPr>
          <w:p w:rsidR="00F332CA" w:rsidRDefault="00F332CA" w:rsidP="00A75E78">
            <w:pPr>
              <w:rPr>
                <w:sz w:val="2"/>
                <w:szCs w:val="2"/>
              </w:rPr>
            </w:pPr>
          </w:p>
        </w:tc>
        <w:tc>
          <w:tcPr>
            <w:tcW w:w="1414" w:type="dxa"/>
            <w:vMerge/>
            <w:tcBorders>
              <w:top w:val="nil"/>
            </w:tcBorders>
          </w:tcPr>
          <w:p w:rsidR="00F332CA" w:rsidRDefault="00F332CA" w:rsidP="00A75E78">
            <w:pPr>
              <w:rPr>
                <w:sz w:val="2"/>
                <w:szCs w:val="2"/>
              </w:rPr>
            </w:pPr>
          </w:p>
        </w:tc>
        <w:tc>
          <w:tcPr>
            <w:tcW w:w="1240" w:type="dxa"/>
            <w:tcBorders>
              <w:right w:val="single" w:sz="8" w:space="0" w:color="000000"/>
            </w:tcBorders>
          </w:tcPr>
          <w:p w:rsidR="00F332CA" w:rsidRDefault="00F332CA" w:rsidP="00A75E78">
            <w:pPr>
              <w:pStyle w:val="TableParagraph"/>
              <w:rPr>
                <w:rFonts w:ascii="Times New Roman"/>
                <w:sz w:val="16"/>
              </w:rPr>
            </w:pPr>
          </w:p>
        </w:tc>
      </w:tr>
      <w:tr w:rsidR="00F332CA" w:rsidTr="00A75E78">
        <w:trPr>
          <w:trHeight w:val="514"/>
        </w:trPr>
        <w:tc>
          <w:tcPr>
            <w:tcW w:w="6924" w:type="dxa"/>
            <w:tcBorders>
              <w:left w:val="single" w:sz="8" w:space="0" w:color="000000"/>
            </w:tcBorders>
          </w:tcPr>
          <w:p w:rsidR="00F332CA" w:rsidRDefault="00F332CA" w:rsidP="00A75E78">
            <w:pPr>
              <w:pStyle w:val="TableParagraph"/>
              <w:spacing w:before="73" w:line="235" w:lineRule="auto"/>
              <w:ind w:left="151" w:right="441"/>
              <w:rPr>
                <w:sz w:val="16"/>
              </w:rPr>
            </w:pPr>
            <w:r>
              <w:rPr>
                <w:sz w:val="16"/>
              </w:rPr>
              <w:t>If multiple stalls and sinks are provided in washrooms, consider whether you need to limit access through maximum numbers allowed in the space at one time.</w:t>
            </w:r>
          </w:p>
        </w:tc>
        <w:tc>
          <w:tcPr>
            <w:tcW w:w="1829" w:type="dxa"/>
          </w:tcPr>
          <w:p w:rsidR="00F332CA" w:rsidRDefault="00F332CA" w:rsidP="00A75E78">
            <w:pPr>
              <w:pStyle w:val="TableParagraph"/>
              <w:rPr>
                <w:rFonts w:ascii="Times New Roman"/>
                <w:sz w:val="16"/>
              </w:rPr>
            </w:pPr>
          </w:p>
        </w:tc>
        <w:tc>
          <w:tcPr>
            <w:tcW w:w="1533" w:type="dxa"/>
          </w:tcPr>
          <w:p w:rsidR="00F332CA" w:rsidRDefault="00F332CA" w:rsidP="00A75E78">
            <w:pPr>
              <w:pStyle w:val="TableParagraph"/>
              <w:rPr>
                <w:rFonts w:ascii="Times New Roman"/>
                <w:sz w:val="16"/>
              </w:rPr>
            </w:pPr>
          </w:p>
        </w:tc>
        <w:tc>
          <w:tcPr>
            <w:tcW w:w="1414" w:type="dxa"/>
          </w:tcPr>
          <w:p w:rsidR="00F332CA" w:rsidRDefault="00F332CA" w:rsidP="00A75E78">
            <w:pPr>
              <w:pStyle w:val="TableParagraph"/>
              <w:rPr>
                <w:rFonts w:ascii="Times New Roman"/>
                <w:sz w:val="16"/>
              </w:rPr>
            </w:pPr>
          </w:p>
        </w:tc>
        <w:tc>
          <w:tcPr>
            <w:tcW w:w="1240" w:type="dxa"/>
            <w:tcBorders>
              <w:right w:val="single" w:sz="8" w:space="0" w:color="000000"/>
            </w:tcBorders>
          </w:tcPr>
          <w:p w:rsidR="00F332CA" w:rsidRDefault="00F332CA" w:rsidP="00A75E78">
            <w:pPr>
              <w:pStyle w:val="TableParagraph"/>
              <w:rPr>
                <w:rFonts w:ascii="Times New Roman"/>
                <w:sz w:val="16"/>
              </w:rPr>
            </w:pPr>
          </w:p>
        </w:tc>
      </w:tr>
      <w:tr w:rsidR="00F332CA" w:rsidTr="00A75E78">
        <w:trPr>
          <w:trHeight w:val="363"/>
        </w:trPr>
        <w:tc>
          <w:tcPr>
            <w:tcW w:w="6924" w:type="dxa"/>
            <w:tcBorders>
              <w:left w:val="single" w:sz="8" w:space="0" w:color="000000"/>
            </w:tcBorders>
            <w:shd w:val="clear" w:color="auto" w:fill="D9D9D9"/>
          </w:tcPr>
          <w:p w:rsidR="00F332CA" w:rsidRDefault="00F332CA" w:rsidP="00A75E78">
            <w:pPr>
              <w:pStyle w:val="TableParagraph"/>
              <w:spacing w:before="90"/>
              <w:ind w:left="90"/>
              <w:rPr>
                <w:b/>
                <w:sz w:val="16"/>
              </w:rPr>
            </w:pPr>
            <w:r>
              <w:rPr>
                <w:b/>
                <w:sz w:val="16"/>
              </w:rPr>
              <w:t>Additional Considerations:</w:t>
            </w:r>
          </w:p>
        </w:tc>
        <w:tc>
          <w:tcPr>
            <w:tcW w:w="1829" w:type="dxa"/>
            <w:shd w:val="clear" w:color="auto" w:fill="D9D9D9"/>
          </w:tcPr>
          <w:p w:rsidR="00F332CA" w:rsidRDefault="00F332CA" w:rsidP="00A75E78">
            <w:pPr>
              <w:pStyle w:val="TableParagraph"/>
              <w:rPr>
                <w:rFonts w:ascii="Times New Roman"/>
                <w:sz w:val="16"/>
              </w:rPr>
            </w:pPr>
          </w:p>
        </w:tc>
        <w:tc>
          <w:tcPr>
            <w:tcW w:w="1533" w:type="dxa"/>
            <w:shd w:val="clear" w:color="auto" w:fill="D9D9D9"/>
          </w:tcPr>
          <w:p w:rsidR="00F332CA" w:rsidRDefault="00F332CA" w:rsidP="00A75E78">
            <w:pPr>
              <w:pStyle w:val="TableParagraph"/>
              <w:rPr>
                <w:rFonts w:ascii="Times New Roman"/>
                <w:sz w:val="16"/>
              </w:rPr>
            </w:pPr>
          </w:p>
        </w:tc>
        <w:tc>
          <w:tcPr>
            <w:tcW w:w="1414" w:type="dxa"/>
            <w:shd w:val="clear" w:color="auto" w:fill="D9D9D9"/>
          </w:tcPr>
          <w:p w:rsidR="00F332CA" w:rsidRDefault="00F332CA" w:rsidP="00A75E78">
            <w:pPr>
              <w:pStyle w:val="TableParagraph"/>
              <w:rPr>
                <w:rFonts w:ascii="Times New Roman"/>
                <w:sz w:val="16"/>
              </w:rPr>
            </w:pPr>
          </w:p>
        </w:tc>
        <w:tc>
          <w:tcPr>
            <w:tcW w:w="1240" w:type="dxa"/>
            <w:tcBorders>
              <w:right w:val="single" w:sz="8" w:space="0" w:color="000000"/>
            </w:tcBorders>
            <w:shd w:val="clear" w:color="auto" w:fill="D9D9D9"/>
          </w:tcPr>
          <w:p w:rsidR="00F332CA" w:rsidRDefault="00F332CA" w:rsidP="00A75E78">
            <w:pPr>
              <w:pStyle w:val="TableParagraph"/>
              <w:rPr>
                <w:rFonts w:ascii="Times New Roman"/>
                <w:sz w:val="16"/>
              </w:rPr>
            </w:pPr>
          </w:p>
        </w:tc>
      </w:tr>
      <w:tr w:rsidR="00F332CA" w:rsidTr="00A75E78">
        <w:trPr>
          <w:trHeight w:val="694"/>
        </w:trPr>
        <w:tc>
          <w:tcPr>
            <w:tcW w:w="6924" w:type="dxa"/>
            <w:tcBorders>
              <w:left w:val="single" w:sz="8" w:space="0" w:color="000000"/>
            </w:tcBorders>
          </w:tcPr>
          <w:p w:rsidR="00F332CA" w:rsidRDefault="00F332CA" w:rsidP="00A75E78">
            <w:pPr>
              <w:pStyle w:val="TableParagraph"/>
              <w:spacing w:before="73" w:line="235" w:lineRule="auto"/>
              <w:ind w:left="90"/>
              <w:rPr>
                <w:sz w:val="16"/>
              </w:rPr>
            </w:pPr>
            <w:r>
              <w:rPr>
                <w:sz w:val="16"/>
              </w:rPr>
              <w:t>Consider implementing a self-isolation unit. Isolate persons showing signs of COVID-19 immediately at the event, ride, or organized activity. Keep the person isolated until they are picked up to avoid contaminating others.</w:t>
            </w:r>
          </w:p>
        </w:tc>
        <w:tc>
          <w:tcPr>
            <w:tcW w:w="1829" w:type="dxa"/>
          </w:tcPr>
          <w:p w:rsidR="00F332CA" w:rsidRDefault="00F332CA" w:rsidP="00A75E78">
            <w:pPr>
              <w:pStyle w:val="TableParagraph"/>
              <w:rPr>
                <w:rFonts w:ascii="Times New Roman"/>
                <w:sz w:val="16"/>
              </w:rPr>
            </w:pPr>
          </w:p>
        </w:tc>
        <w:tc>
          <w:tcPr>
            <w:tcW w:w="1533" w:type="dxa"/>
          </w:tcPr>
          <w:p w:rsidR="00F332CA" w:rsidRDefault="00F332CA" w:rsidP="00A75E78">
            <w:pPr>
              <w:pStyle w:val="TableParagraph"/>
              <w:rPr>
                <w:rFonts w:ascii="Times New Roman"/>
                <w:sz w:val="16"/>
              </w:rPr>
            </w:pPr>
          </w:p>
        </w:tc>
        <w:tc>
          <w:tcPr>
            <w:tcW w:w="1414" w:type="dxa"/>
          </w:tcPr>
          <w:p w:rsidR="00F332CA" w:rsidRDefault="00F332CA" w:rsidP="00A75E78">
            <w:pPr>
              <w:pStyle w:val="TableParagraph"/>
              <w:rPr>
                <w:rFonts w:ascii="Times New Roman"/>
                <w:sz w:val="16"/>
              </w:rPr>
            </w:pPr>
          </w:p>
        </w:tc>
        <w:tc>
          <w:tcPr>
            <w:tcW w:w="1240" w:type="dxa"/>
            <w:tcBorders>
              <w:right w:val="single" w:sz="8" w:space="0" w:color="000000"/>
            </w:tcBorders>
          </w:tcPr>
          <w:p w:rsidR="00F332CA" w:rsidRDefault="00F332CA" w:rsidP="00A75E78">
            <w:pPr>
              <w:pStyle w:val="TableParagraph"/>
              <w:rPr>
                <w:rFonts w:ascii="Times New Roman"/>
                <w:sz w:val="16"/>
              </w:rPr>
            </w:pPr>
          </w:p>
        </w:tc>
      </w:tr>
      <w:tr w:rsidR="00F332CA" w:rsidTr="00A75E78">
        <w:trPr>
          <w:trHeight w:val="591"/>
        </w:trPr>
        <w:tc>
          <w:tcPr>
            <w:tcW w:w="6924" w:type="dxa"/>
            <w:tcBorders>
              <w:left w:val="single" w:sz="8" w:space="0" w:color="000000"/>
            </w:tcBorders>
          </w:tcPr>
          <w:p w:rsidR="00F332CA" w:rsidRDefault="00F332CA" w:rsidP="00A75E78">
            <w:pPr>
              <w:pStyle w:val="TableParagraph"/>
              <w:spacing w:before="113" w:line="235" w:lineRule="auto"/>
              <w:ind w:left="90" w:right="368"/>
              <w:rPr>
                <w:sz w:val="16"/>
              </w:rPr>
            </w:pPr>
            <w:r>
              <w:rPr>
                <w:sz w:val="16"/>
              </w:rPr>
              <w:t>Provide mental health support to all participants, or information on public health supports, if available.</w:t>
            </w:r>
          </w:p>
        </w:tc>
        <w:tc>
          <w:tcPr>
            <w:tcW w:w="1829" w:type="dxa"/>
          </w:tcPr>
          <w:p w:rsidR="00F332CA" w:rsidRDefault="00F332CA" w:rsidP="00A75E78">
            <w:pPr>
              <w:pStyle w:val="TableParagraph"/>
              <w:spacing w:before="113" w:line="235" w:lineRule="auto"/>
              <w:ind w:left="90" w:right="330"/>
              <w:rPr>
                <w:sz w:val="16"/>
              </w:rPr>
            </w:pPr>
            <w:r>
              <w:rPr>
                <w:color w:val="0563C1"/>
                <w:sz w:val="16"/>
                <w:u w:val="single" w:color="0563C1"/>
              </w:rPr>
              <w:t>GNB Mental Health</w:t>
            </w:r>
            <w:r>
              <w:rPr>
                <w:color w:val="0563C1"/>
                <w:sz w:val="16"/>
              </w:rPr>
              <w:t xml:space="preserve"> </w:t>
            </w:r>
            <w:r>
              <w:rPr>
                <w:color w:val="0563C1"/>
                <w:sz w:val="16"/>
                <w:u w:val="single" w:color="0563C1"/>
              </w:rPr>
              <w:t>Resource</w:t>
            </w:r>
          </w:p>
        </w:tc>
        <w:tc>
          <w:tcPr>
            <w:tcW w:w="1533" w:type="dxa"/>
          </w:tcPr>
          <w:p w:rsidR="00F332CA" w:rsidRDefault="00F332CA" w:rsidP="00A75E78">
            <w:pPr>
              <w:pStyle w:val="TableParagraph"/>
              <w:rPr>
                <w:rFonts w:ascii="Times New Roman"/>
                <w:sz w:val="16"/>
              </w:rPr>
            </w:pPr>
          </w:p>
        </w:tc>
        <w:tc>
          <w:tcPr>
            <w:tcW w:w="1414" w:type="dxa"/>
          </w:tcPr>
          <w:p w:rsidR="00F332CA" w:rsidRDefault="00F332CA" w:rsidP="00A75E78">
            <w:pPr>
              <w:pStyle w:val="TableParagraph"/>
              <w:rPr>
                <w:rFonts w:ascii="Times New Roman"/>
                <w:sz w:val="16"/>
              </w:rPr>
            </w:pPr>
          </w:p>
        </w:tc>
        <w:tc>
          <w:tcPr>
            <w:tcW w:w="1240" w:type="dxa"/>
            <w:tcBorders>
              <w:right w:val="single" w:sz="8" w:space="0" w:color="000000"/>
            </w:tcBorders>
          </w:tcPr>
          <w:p w:rsidR="00F332CA" w:rsidRDefault="00F332CA" w:rsidP="00A75E78">
            <w:pPr>
              <w:pStyle w:val="TableParagraph"/>
              <w:rPr>
                <w:rFonts w:ascii="Times New Roman"/>
                <w:sz w:val="16"/>
              </w:rPr>
            </w:pPr>
          </w:p>
        </w:tc>
      </w:tr>
    </w:tbl>
    <w:p w:rsidR="00F332CA" w:rsidRDefault="00F332CA" w:rsidP="00F332CA">
      <w:pPr>
        <w:rPr>
          <w:rFonts w:ascii="Times New Roman"/>
          <w:sz w:val="16"/>
        </w:rPr>
        <w:sectPr w:rsidR="00F332CA">
          <w:pgSz w:w="15840" w:h="12240" w:orient="landscape"/>
          <w:pgMar w:top="1200" w:right="1320" w:bottom="1640" w:left="1340" w:header="698" w:footer="1381" w:gutter="0"/>
          <w:cols w:space="720"/>
        </w:sectPr>
      </w:pPr>
    </w:p>
    <w:p w:rsidR="00F332CA" w:rsidRDefault="00F332CA" w:rsidP="00F332CA">
      <w:pPr>
        <w:pStyle w:val="BodyText"/>
        <w:rPr>
          <w:sz w:val="20"/>
        </w:rPr>
      </w:pPr>
    </w:p>
    <w:p w:rsidR="00F332CA" w:rsidRDefault="00F332CA" w:rsidP="00F332CA">
      <w:pPr>
        <w:pStyle w:val="BodyText"/>
        <w:rPr>
          <w:sz w:val="20"/>
        </w:rPr>
      </w:pPr>
    </w:p>
    <w:p w:rsidR="00F332CA" w:rsidRDefault="00F332CA" w:rsidP="00F332CA">
      <w:pPr>
        <w:pStyle w:val="BodyText"/>
        <w:rPr>
          <w:sz w:val="20"/>
        </w:rPr>
      </w:pPr>
    </w:p>
    <w:p w:rsidR="00F332CA" w:rsidRDefault="00F332CA" w:rsidP="00F332CA">
      <w:pPr>
        <w:pStyle w:val="BodyText"/>
        <w:rPr>
          <w:sz w:val="24"/>
        </w:rPr>
      </w:pPr>
    </w:p>
    <w:tbl>
      <w:tblPr>
        <w:tblW w:w="0" w:type="auto"/>
        <w:tblInd w:w="12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0" w:type="dxa"/>
          <w:right w:w="0" w:type="dxa"/>
        </w:tblCellMar>
        <w:tblLook w:val="01E0" w:firstRow="1" w:lastRow="1" w:firstColumn="1" w:lastColumn="1" w:noHBand="0" w:noVBand="0"/>
      </w:tblPr>
      <w:tblGrid>
        <w:gridCol w:w="6924"/>
        <w:gridCol w:w="1829"/>
        <w:gridCol w:w="1533"/>
        <w:gridCol w:w="1414"/>
        <w:gridCol w:w="1240"/>
      </w:tblGrid>
      <w:tr w:rsidR="00F332CA" w:rsidTr="00A75E78">
        <w:trPr>
          <w:trHeight w:val="1234"/>
        </w:trPr>
        <w:tc>
          <w:tcPr>
            <w:tcW w:w="6924" w:type="dxa"/>
            <w:tcBorders>
              <w:left w:val="single" w:sz="8" w:space="0" w:color="000000"/>
            </w:tcBorders>
            <w:shd w:val="clear" w:color="auto" w:fill="D9D9D9"/>
          </w:tcPr>
          <w:p w:rsidR="00F332CA" w:rsidRDefault="00F332CA" w:rsidP="00A75E78">
            <w:pPr>
              <w:pStyle w:val="TableParagraph"/>
              <w:rPr>
                <w:sz w:val="18"/>
              </w:rPr>
            </w:pPr>
          </w:p>
          <w:p w:rsidR="00F332CA" w:rsidRDefault="00F332CA" w:rsidP="00A75E78">
            <w:pPr>
              <w:pStyle w:val="TableParagraph"/>
              <w:rPr>
                <w:sz w:val="18"/>
              </w:rPr>
            </w:pPr>
          </w:p>
          <w:p w:rsidR="00F332CA" w:rsidRDefault="00F332CA" w:rsidP="00A75E78">
            <w:pPr>
              <w:pStyle w:val="TableParagraph"/>
              <w:spacing w:before="117"/>
              <w:ind w:left="90"/>
              <w:rPr>
                <w:b/>
                <w:sz w:val="16"/>
              </w:rPr>
            </w:pPr>
            <w:r>
              <w:rPr>
                <w:b/>
                <w:sz w:val="16"/>
              </w:rPr>
              <w:t>Action Items</w:t>
            </w:r>
          </w:p>
        </w:tc>
        <w:tc>
          <w:tcPr>
            <w:tcW w:w="1829" w:type="dxa"/>
            <w:shd w:val="clear" w:color="auto" w:fill="D9D9D9"/>
          </w:tcPr>
          <w:p w:rsidR="00F332CA" w:rsidRPr="002021A3" w:rsidRDefault="00F332CA" w:rsidP="00A75E78">
            <w:pPr>
              <w:pStyle w:val="TableParagraph"/>
              <w:rPr>
                <w:lang w:val="fr-FR"/>
              </w:rPr>
            </w:pPr>
          </w:p>
          <w:p w:rsidR="00F332CA" w:rsidRPr="002021A3" w:rsidRDefault="00F332CA" w:rsidP="00A75E78">
            <w:pPr>
              <w:pStyle w:val="TableParagraph"/>
              <w:spacing w:before="1" w:line="235" w:lineRule="auto"/>
              <w:ind w:left="168" w:right="145" w:hanging="1"/>
              <w:jc w:val="center"/>
              <w:rPr>
                <w:sz w:val="16"/>
                <w:lang w:val="fr-FR"/>
              </w:rPr>
            </w:pPr>
            <w:proofErr w:type="spellStart"/>
            <w:r w:rsidRPr="002021A3">
              <w:rPr>
                <w:b/>
                <w:sz w:val="16"/>
                <w:lang w:val="fr-FR"/>
              </w:rPr>
              <w:t>Resources</w:t>
            </w:r>
            <w:proofErr w:type="spellEnd"/>
            <w:r w:rsidRPr="002021A3">
              <w:rPr>
                <w:b/>
                <w:sz w:val="16"/>
                <w:lang w:val="fr-FR"/>
              </w:rPr>
              <w:t xml:space="preserve"> </w:t>
            </w:r>
            <w:r w:rsidRPr="002021A3">
              <w:rPr>
                <w:sz w:val="16"/>
                <w:lang w:val="fr-FR"/>
              </w:rPr>
              <w:t>(</w:t>
            </w:r>
            <w:proofErr w:type="spellStart"/>
            <w:r w:rsidRPr="002021A3">
              <w:rPr>
                <w:sz w:val="16"/>
                <w:lang w:val="fr-FR"/>
              </w:rPr>
              <w:t>Examples</w:t>
            </w:r>
            <w:proofErr w:type="spellEnd"/>
            <w:r w:rsidRPr="002021A3">
              <w:rPr>
                <w:sz w:val="16"/>
                <w:lang w:val="fr-FR"/>
              </w:rPr>
              <w:t xml:space="preserve">, </w:t>
            </w:r>
            <w:proofErr w:type="spellStart"/>
            <w:r w:rsidRPr="002021A3">
              <w:rPr>
                <w:sz w:val="16"/>
                <w:lang w:val="fr-FR"/>
              </w:rPr>
              <w:t>Templates</w:t>
            </w:r>
            <w:proofErr w:type="spellEnd"/>
            <w:r w:rsidRPr="002021A3">
              <w:rPr>
                <w:sz w:val="16"/>
                <w:lang w:val="fr-FR"/>
              </w:rPr>
              <w:t>,</w:t>
            </w:r>
            <w:r w:rsidRPr="002021A3">
              <w:rPr>
                <w:spacing w:val="-29"/>
                <w:sz w:val="16"/>
                <w:lang w:val="fr-FR"/>
              </w:rPr>
              <w:t xml:space="preserve"> </w:t>
            </w:r>
            <w:r w:rsidRPr="002021A3">
              <w:rPr>
                <w:sz w:val="16"/>
                <w:lang w:val="fr-FR"/>
              </w:rPr>
              <w:t>Guidance Documents)</w:t>
            </w:r>
          </w:p>
        </w:tc>
        <w:tc>
          <w:tcPr>
            <w:tcW w:w="1533" w:type="dxa"/>
            <w:shd w:val="clear" w:color="auto" w:fill="D9D9D9"/>
          </w:tcPr>
          <w:p w:rsidR="00F332CA" w:rsidRDefault="00F332CA" w:rsidP="00A75E78">
            <w:pPr>
              <w:pStyle w:val="TableParagraph"/>
              <w:spacing w:before="73" w:line="235" w:lineRule="auto"/>
              <w:ind w:left="142" w:right="118" w:firstLine="44"/>
              <w:jc w:val="center"/>
              <w:rPr>
                <w:sz w:val="16"/>
              </w:rPr>
            </w:pPr>
            <w:r>
              <w:rPr>
                <w:b/>
                <w:sz w:val="16"/>
              </w:rPr>
              <w:t xml:space="preserve">Details of Implementation </w:t>
            </w:r>
            <w:r>
              <w:rPr>
                <w:sz w:val="16"/>
              </w:rPr>
              <w:t xml:space="preserve">(PPE Specifics, Frequency, </w:t>
            </w:r>
            <w:r>
              <w:rPr>
                <w:spacing w:val="-3"/>
                <w:sz w:val="16"/>
              </w:rPr>
              <w:t xml:space="preserve">Policy </w:t>
            </w:r>
            <w:r>
              <w:rPr>
                <w:sz w:val="16"/>
              </w:rPr>
              <w:t>Name, Process, etc.)</w:t>
            </w:r>
          </w:p>
        </w:tc>
        <w:tc>
          <w:tcPr>
            <w:tcW w:w="1414" w:type="dxa"/>
            <w:shd w:val="clear" w:color="auto" w:fill="D9D9D9"/>
          </w:tcPr>
          <w:p w:rsidR="00F332CA" w:rsidRDefault="00F332CA" w:rsidP="00A75E78">
            <w:pPr>
              <w:pStyle w:val="TableParagraph"/>
            </w:pPr>
          </w:p>
          <w:p w:rsidR="00F332CA" w:rsidRDefault="00F332CA" w:rsidP="00A75E78">
            <w:pPr>
              <w:pStyle w:val="TableParagraph"/>
              <w:spacing w:before="1" w:line="235" w:lineRule="auto"/>
              <w:ind w:left="99" w:right="75" w:hanging="1"/>
              <w:jc w:val="center"/>
              <w:rPr>
                <w:sz w:val="16"/>
              </w:rPr>
            </w:pPr>
            <w:r>
              <w:rPr>
                <w:b/>
                <w:sz w:val="16"/>
              </w:rPr>
              <w:t xml:space="preserve">How is it communicated? </w:t>
            </w:r>
            <w:r>
              <w:rPr>
                <w:sz w:val="16"/>
              </w:rPr>
              <w:t>(Poster, Training, Verbal Notice)</w:t>
            </w:r>
          </w:p>
        </w:tc>
        <w:tc>
          <w:tcPr>
            <w:tcW w:w="1240" w:type="dxa"/>
            <w:tcBorders>
              <w:right w:val="single" w:sz="8" w:space="0" w:color="000000"/>
            </w:tcBorders>
            <w:shd w:val="clear" w:color="auto" w:fill="D9D9D9"/>
          </w:tcPr>
          <w:p w:rsidR="00F332CA" w:rsidRDefault="00F332CA" w:rsidP="00A75E78">
            <w:pPr>
              <w:pStyle w:val="TableParagraph"/>
            </w:pPr>
          </w:p>
          <w:p w:rsidR="00F332CA" w:rsidRDefault="00F332CA" w:rsidP="00A75E78">
            <w:pPr>
              <w:pStyle w:val="TableParagraph"/>
              <w:spacing w:before="1" w:line="235" w:lineRule="auto"/>
              <w:ind w:left="133" w:right="111" w:hanging="1"/>
              <w:jc w:val="center"/>
              <w:rPr>
                <w:sz w:val="16"/>
              </w:rPr>
            </w:pPr>
            <w:r>
              <w:rPr>
                <w:b/>
                <w:sz w:val="16"/>
              </w:rPr>
              <w:t xml:space="preserve">Status </w:t>
            </w:r>
            <w:r>
              <w:rPr>
                <w:sz w:val="16"/>
              </w:rPr>
              <w:t xml:space="preserve">(Done, In Progress, </w:t>
            </w:r>
            <w:r>
              <w:rPr>
                <w:spacing w:val="-6"/>
                <w:sz w:val="16"/>
              </w:rPr>
              <w:t xml:space="preserve">Not </w:t>
            </w:r>
            <w:r>
              <w:rPr>
                <w:sz w:val="16"/>
              </w:rPr>
              <w:t>Started,</w:t>
            </w:r>
            <w:r>
              <w:rPr>
                <w:spacing w:val="-3"/>
                <w:sz w:val="16"/>
              </w:rPr>
              <w:t xml:space="preserve"> </w:t>
            </w:r>
            <w:r>
              <w:rPr>
                <w:sz w:val="16"/>
              </w:rPr>
              <w:t>N/A)</w:t>
            </w:r>
          </w:p>
        </w:tc>
      </w:tr>
      <w:tr w:rsidR="00F332CA" w:rsidTr="00A75E78">
        <w:trPr>
          <w:trHeight w:val="562"/>
        </w:trPr>
        <w:tc>
          <w:tcPr>
            <w:tcW w:w="12940" w:type="dxa"/>
            <w:gridSpan w:val="5"/>
            <w:tcBorders>
              <w:left w:val="single" w:sz="8" w:space="0" w:color="000000"/>
              <w:right w:val="single" w:sz="8" w:space="0" w:color="000000"/>
            </w:tcBorders>
          </w:tcPr>
          <w:p w:rsidR="00F332CA" w:rsidRDefault="00F332CA" w:rsidP="00A75E78">
            <w:pPr>
              <w:pStyle w:val="TableParagraph"/>
              <w:spacing w:before="90"/>
              <w:ind w:left="134"/>
              <w:rPr>
                <w:b/>
                <w:sz w:val="16"/>
              </w:rPr>
            </w:pPr>
            <w:r>
              <w:rPr>
                <w:b/>
                <w:sz w:val="16"/>
              </w:rPr>
              <w:t>Public Health Requirements - Are to be followed at all events, rides, and sanctioned/organized activities were appropriate.</w:t>
            </w:r>
          </w:p>
        </w:tc>
      </w:tr>
      <w:tr w:rsidR="00F332CA" w:rsidTr="00A75E78">
        <w:trPr>
          <w:trHeight w:val="395"/>
        </w:trPr>
        <w:tc>
          <w:tcPr>
            <w:tcW w:w="12940" w:type="dxa"/>
            <w:gridSpan w:val="5"/>
            <w:tcBorders>
              <w:left w:val="single" w:sz="8" w:space="0" w:color="000000"/>
              <w:right w:val="single" w:sz="8" w:space="0" w:color="000000"/>
            </w:tcBorders>
            <w:shd w:val="clear" w:color="auto" w:fill="D9D9D9"/>
          </w:tcPr>
          <w:p w:rsidR="00F332CA" w:rsidRDefault="00F332CA" w:rsidP="00A75E78">
            <w:pPr>
              <w:pStyle w:val="TableParagraph"/>
              <w:spacing w:before="110"/>
              <w:ind w:left="90"/>
              <w:rPr>
                <w:b/>
                <w:sz w:val="16"/>
              </w:rPr>
            </w:pPr>
            <w:r>
              <w:rPr>
                <w:b/>
                <w:sz w:val="16"/>
              </w:rPr>
              <w:t xml:space="preserve">If your activity CANNOT ensure minimal interaction of people within two </w:t>
            </w:r>
            <w:proofErr w:type="spellStart"/>
            <w:r>
              <w:rPr>
                <w:b/>
                <w:sz w:val="16"/>
              </w:rPr>
              <w:t>metres</w:t>
            </w:r>
            <w:proofErr w:type="spellEnd"/>
            <w:r>
              <w:rPr>
                <w:b/>
                <w:sz w:val="16"/>
              </w:rPr>
              <w:t xml:space="preserve"> of each other – the requirements listed below </w:t>
            </w:r>
            <w:r>
              <w:rPr>
                <w:b/>
                <w:sz w:val="16"/>
                <w:u w:val="single"/>
              </w:rPr>
              <w:t>must be implemented</w:t>
            </w:r>
          </w:p>
        </w:tc>
      </w:tr>
      <w:tr w:rsidR="00F332CA" w:rsidTr="00A75E78">
        <w:trPr>
          <w:trHeight w:val="514"/>
        </w:trPr>
        <w:tc>
          <w:tcPr>
            <w:tcW w:w="6924" w:type="dxa"/>
            <w:tcBorders>
              <w:left w:val="single" w:sz="8" w:space="0" w:color="000000"/>
            </w:tcBorders>
          </w:tcPr>
          <w:p w:rsidR="00F332CA" w:rsidRDefault="00F332CA" w:rsidP="00A75E78">
            <w:pPr>
              <w:pStyle w:val="TableParagraph"/>
              <w:spacing w:before="73" w:line="235" w:lineRule="auto"/>
              <w:ind w:left="90" w:right="609"/>
              <w:rPr>
                <w:sz w:val="16"/>
              </w:rPr>
            </w:pPr>
            <w:r>
              <w:rPr>
                <w:sz w:val="16"/>
              </w:rPr>
              <w:t>Where feasible, install physical barriers (clear plastic guard, cubicle walls of appropriate design, curtains).</w:t>
            </w:r>
          </w:p>
        </w:tc>
        <w:tc>
          <w:tcPr>
            <w:tcW w:w="1829" w:type="dxa"/>
          </w:tcPr>
          <w:p w:rsidR="00F332CA" w:rsidRDefault="00F332CA" w:rsidP="00A75E78">
            <w:pPr>
              <w:pStyle w:val="TableParagraph"/>
              <w:rPr>
                <w:rFonts w:ascii="Times New Roman"/>
                <w:sz w:val="16"/>
              </w:rPr>
            </w:pPr>
          </w:p>
        </w:tc>
        <w:tc>
          <w:tcPr>
            <w:tcW w:w="1533" w:type="dxa"/>
          </w:tcPr>
          <w:p w:rsidR="00F332CA" w:rsidRDefault="00F332CA" w:rsidP="00A75E78">
            <w:pPr>
              <w:pStyle w:val="TableParagraph"/>
              <w:rPr>
                <w:rFonts w:ascii="Times New Roman"/>
                <w:sz w:val="16"/>
              </w:rPr>
            </w:pPr>
          </w:p>
        </w:tc>
        <w:tc>
          <w:tcPr>
            <w:tcW w:w="1414" w:type="dxa"/>
          </w:tcPr>
          <w:p w:rsidR="00F332CA" w:rsidRDefault="00F332CA" w:rsidP="00A75E78">
            <w:pPr>
              <w:pStyle w:val="TableParagraph"/>
              <w:rPr>
                <w:rFonts w:ascii="Times New Roman"/>
                <w:sz w:val="16"/>
              </w:rPr>
            </w:pPr>
          </w:p>
        </w:tc>
        <w:tc>
          <w:tcPr>
            <w:tcW w:w="1240" w:type="dxa"/>
            <w:tcBorders>
              <w:right w:val="single" w:sz="8" w:space="0" w:color="000000"/>
            </w:tcBorders>
          </w:tcPr>
          <w:p w:rsidR="00F332CA" w:rsidRDefault="00F332CA" w:rsidP="00A75E78">
            <w:pPr>
              <w:pStyle w:val="TableParagraph"/>
              <w:rPr>
                <w:rFonts w:ascii="Times New Roman"/>
                <w:sz w:val="16"/>
              </w:rPr>
            </w:pPr>
          </w:p>
        </w:tc>
      </w:tr>
      <w:tr w:rsidR="00F332CA" w:rsidTr="00A75E78">
        <w:trPr>
          <w:trHeight w:val="334"/>
        </w:trPr>
        <w:tc>
          <w:tcPr>
            <w:tcW w:w="6924" w:type="dxa"/>
            <w:tcBorders>
              <w:left w:val="single" w:sz="8" w:space="0" w:color="000000"/>
            </w:tcBorders>
          </w:tcPr>
          <w:p w:rsidR="00F332CA" w:rsidRDefault="00F332CA" w:rsidP="00A75E78">
            <w:pPr>
              <w:pStyle w:val="TableParagraph"/>
              <w:spacing w:before="70"/>
              <w:ind w:left="90"/>
              <w:rPr>
                <w:b/>
                <w:sz w:val="16"/>
              </w:rPr>
            </w:pPr>
            <w:r>
              <w:rPr>
                <w:b/>
                <w:sz w:val="16"/>
              </w:rPr>
              <w:t>If physical barriers are not possible:</w:t>
            </w:r>
          </w:p>
        </w:tc>
        <w:tc>
          <w:tcPr>
            <w:tcW w:w="1829" w:type="dxa"/>
          </w:tcPr>
          <w:p w:rsidR="00F332CA" w:rsidRDefault="00F332CA" w:rsidP="00A75E78">
            <w:pPr>
              <w:pStyle w:val="TableParagraph"/>
              <w:rPr>
                <w:rFonts w:ascii="Times New Roman"/>
                <w:sz w:val="16"/>
              </w:rPr>
            </w:pPr>
          </w:p>
        </w:tc>
        <w:tc>
          <w:tcPr>
            <w:tcW w:w="1533" w:type="dxa"/>
          </w:tcPr>
          <w:p w:rsidR="00F332CA" w:rsidRDefault="00F332CA" w:rsidP="00A75E78">
            <w:pPr>
              <w:pStyle w:val="TableParagraph"/>
              <w:rPr>
                <w:rFonts w:ascii="Times New Roman"/>
                <w:sz w:val="16"/>
              </w:rPr>
            </w:pPr>
          </w:p>
        </w:tc>
        <w:tc>
          <w:tcPr>
            <w:tcW w:w="1414" w:type="dxa"/>
          </w:tcPr>
          <w:p w:rsidR="00F332CA" w:rsidRDefault="00F332CA" w:rsidP="00A75E78">
            <w:pPr>
              <w:pStyle w:val="TableParagraph"/>
              <w:rPr>
                <w:rFonts w:ascii="Times New Roman"/>
                <w:sz w:val="16"/>
              </w:rPr>
            </w:pPr>
          </w:p>
        </w:tc>
        <w:tc>
          <w:tcPr>
            <w:tcW w:w="1240" w:type="dxa"/>
            <w:tcBorders>
              <w:right w:val="single" w:sz="8" w:space="0" w:color="000000"/>
            </w:tcBorders>
          </w:tcPr>
          <w:p w:rsidR="00F332CA" w:rsidRDefault="00F332CA" w:rsidP="00A75E78">
            <w:pPr>
              <w:pStyle w:val="TableParagraph"/>
              <w:rPr>
                <w:rFonts w:ascii="Times New Roman"/>
                <w:sz w:val="16"/>
              </w:rPr>
            </w:pPr>
          </w:p>
        </w:tc>
      </w:tr>
      <w:tr w:rsidR="00F332CA" w:rsidTr="00A75E78">
        <w:trPr>
          <w:trHeight w:val="334"/>
        </w:trPr>
        <w:tc>
          <w:tcPr>
            <w:tcW w:w="6924" w:type="dxa"/>
            <w:tcBorders>
              <w:left w:val="single" w:sz="8" w:space="0" w:color="000000"/>
            </w:tcBorders>
          </w:tcPr>
          <w:p w:rsidR="00F332CA" w:rsidRDefault="00F332CA" w:rsidP="00A75E78">
            <w:pPr>
              <w:pStyle w:val="TableParagraph"/>
              <w:numPr>
                <w:ilvl w:val="0"/>
                <w:numId w:val="5"/>
              </w:numPr>
              <w:tabs>
                <w:tab w:val="left" w:pos="332"/>
              </w:tabs>
              <w:spacing w:before="40"/>
              <w:ind w:hanging="181"/>
              <w:rPr>
                <w:sz w:val="16"/>
              </w:rPr>
            </w:pPr>
            <w:r>
              <w:rPr>
                <w:sz w:val="16"/>
              </w:rPr>
              <w:t>Implement active screening</w:t>
            </w:r>
            <w:r>
              <w:rPr>
                <w:spacing w:val="-2"/>
                <w:sz w:val="16"/>
              </w:rPr>
              <w:t xml:space="preserve"> </w:t>
            </w:r>
            <w:r>
              <w:rPr>
                <w:sz w:val="16"/>
              </w:rPr>
              <w:t>processes.</w:t>
            </w:r>
          </w:p>
        </w:tc>
        <w:tc>
          <w:tcPr>
            <w:tcW w:w="1829" w:type="dxa"/>
          </w:tcPr>
          <w:p w:rsidR="00F332CA" w:rsidRDefault="00F332CA" w:rsidP="00A75E78">
            <w:pPr>
              <w:pStyle w:val="TableParagraph"/>
              <w:rPr>
                <w:rFonts w:ascii="Times New Roman"/>
                <w:sz w:val="16"/>
              </w:rPr>
            </w:pPr>
          </w:p>
        </w:tc>
        <w:tc>
          <w:tcPr>
            <w:tcW w:w="1533" w:type="dxa"/>
          </w:tcPr>
          <w:p w:rsidR="00F332CA" w:rsidRDefault="00F332CA" w:rsidP="00A75E78">
            <w:pPr>
              <w:pStyle w:val="TableParagraph"/>
              <w:rPr>
                <w:rFonts w:ascii="Times New Roman"/>
                <w:sz w:val="16"/>
              </w:rPr>
            </w:pPr>
          </w:p>
        </w:tc>
        <w:tc>
          <w:tcPr>
            <w:tcW w:w="1414" w:type="dxa"/>
          </w:tcPr>
          <w:p w:rsidR="00F332CA" w:rsidRDefault="00F332CA" w:rsidP="00A75E78">
            <w:pPr>
              <w:pStyle w:val="TableParagraph"/>
              <w:rPr>
                <w:rFonts w:ascii="Times New Roman"/>
                <w:sz w:val="16"/>
              </w:rPr>
            </w:pPr>
          </w:p>
        </w:tc>
        <w:tc>
          <w:tcPr>
            <w:tcW w:w="1240" w:type="dxa"/>
            <w:tcBorders>
              <w:right w:val="single" w:sz="8" w:space="0" w:color="000000"/>
            </w:tcBorders>
          </w:tcPr>
          <w:p w:rsidR="00F332CA" w:rsidRDefault="00F332CA" w:rsidP="00A75E78">
            <w:pPr>
              <w:pStyle w:val="TableParagraph"/>
              <w:rPr>
                <w:rFonts w:ascii="Times New Roman"/>
                <w:sz w:val="16"/>
              </w:rPr>
            </w:pPr>
          </w:p>
        </w:tc>
      </w:tr>
      <w:tr w:rsidR="00F332CA" w:rsidTr="00A75E78">
        <w:trPr>
          <w:trHeight w:val="694"/>
        </w:trPr>
        <w:tc>
          <w:tcPr>
            <w:tcW w:w="6924" w:type="dxa"/>
            <w:tcBorders>
              <w:left w:val="single" w:sz="8" w:space="0" w:color="000000"/>
            </w:tcBorders>
          </w:tcPr>
          <w:p w:rsidR="00F332CA" w:rsidRDefault="00F332CA" w:rsidP="00A75E78">
            <w:pPr>
              <w:pStyle w:val="TableParagraph"/>
              <w:numPr>
                <w:ilvl w:val="0"/>
                <w:numId w:val="4"/>
              </w:numPr>
              <w:tabs>
                <w:tab w:val="left" w:pos="332"/>
              </w:tabs>
              <w:spacing w:before="143" w:line="235" w:lineRule="auto"/>
              <w:ind w:left="331" w:right="268"/>
              <w:rPr>
                <w:sz w:val="16"/>
              </w:rPr>
            </w:pPr>
            <w:r>
              <w:rPr>
                <w:sz w:val="16"/>
              </w:rPr>
              <w:t xml:space="preserve">Implement enhanced handwashing and sanitation/cleaning practices in shared areas </w:t>
            </w:r>
            <w:r>
              <w:rPr>
                <w:spacing w:val="-5"/>
                <w:sz w:val="16"/>
              </w:rPr>
              <w:t xml:space="preserve">and </w:t>
            </w:r>
            <w:r>
              <w:rPr>
                <w:sz w:val="16"/>
              </w:rPr>
              <w:t>for shared items.</w:t>
            </w:r>
          </w:p>
        </w:tc>
        <w:tc>
          <w:tcPr>
            <w:tcW w:w="1829" w:type="dxa"/>
          </w:tcPr>
          <w:p w:rsidR="00F332CA" w:rsidRDefault="00F332CA" w:rsidP="00A75E78">
            <w:pPr>
              <w:pStyle w:val="TableParagraph"/>
              <w:spacing w:before="73" w:line="235" w:lineRule="auto"/>
              <w:ind w:left="90" w:right="668"/>
              <w:rPr>
                <w:sz w:val="16"/>
              </w:rPr>
            </w:pPr>
            <w:r>
              <w:rPr>
                <w:color w:val="0563C1"/>
                <w:sz w:val="16"/>
                <w:u w:val="single" w:color="0563C1"/>
              </w:rPr>
              <w:t>Cleaning and</w:t>
            </w:r>
            <w:r>
              <w:rPr>
                <w:color w:val="0563C1"/>
                <w:sz w:val="16"/>
              </w:rPr>
              <w:t xml:space="preserve"> </w:t>
            </w:r>
            <w:r>
              <w:rPr>
                <w:color w:val="0563C1"/>
                <w:sz w:val="16"/>
                <w:u w:val="single" w:color="0563C1"/>
              </w:rPr>
              <w:t>Disinfection for</w:t>
            </w:r>
            <w:r>
              <w:rPr>
                <w:color w:val="0563C1"/>
                <w:sz w:val="16"/>
              </w:rPr>
              <w:t xml:space="preserve"> </w:t>
            </w:r>
            <w:r>
              <w:rPr>
                <w:color w:val="0563C1"/>
                <w:sz w:val="16"/>
                <w:u w:val="single" w:color="0563C1"/>
              </w:rPr>
              <w:t>COVID-19</w:t>
            </w:r>
          </w:p>
        </w:tc>
        <w:tc>
          <w:tcPr>
            <w:tcW w:w="1533" w:type="dxa"/>
          </w:tcPr>
          <w:p w:rsidR="00F332CA" w:rsidRDefault="00F332CA" w:rsidP="00A75E78">
            <w:pPr>
              <w:pStyle w:val="TableParagraph"/>
              <w:rPr>
                <w:rFonts w:ascii="Times New Roman"/>
                <w:sz w:val="16"/>
              </w:rPr>
            </w:pPr>
          </w:p>
        </w:tc>
        <w:tc>
          <w:tcPr>
            <w:tcW w:w="1414" w:type="dxa"/>
          </w:tcPr>
          <w:p w:rsidR="00F332CA" w:rsidRDefault="00F332CA" w:rsidP="00A75E78">
            <w:pPr>
              <w:pStyle w:val="TableParagraph"/>
              <w:rPr>
                <w:rFonts w:ascii="Times New Roman"/>
                <w:sz w:val="16"/>
              </w:rPr>
            </w:pPr>
          </w:p>
        </w:tc>
        <w:tc>
          <w:tcPr>
            <w:tcW w:w="1240" w:type="dxa"/>
            <w:tcBorders>
              <w:right w:val="single" w:sz="8" w:space="0" w:color="000000"/>
            </w:tcBorders>
          </w:tcPr>
          <w:p w:rsidR="00F332CA" w:rsidRDefault="00F332CA" w:rsidP="00A75E78">
            <w:pPr>
              <w:pStyle w:val="TableParagraph"/>
              <w:rPr>
                <w:rFonts w:ascii="Times New Roman"/>
                <w:sz w:val="16"/>
              </w:rPr>
            </w:pPr>
          </w:p>
        </w:tc>
      </w:tr>
      <w:tr w:rsidR="00F332CA" w:rsidTr="00A75E78">
        <w:trPr>
          <w:trHeight w:val="334"/>
        </w:trPr>
        <w:tc>
          <w:tcPr>
            <w:tcW w:w="6924" w:type="dxa"/>
            <w:tcBorders>
              <w:left w:val="single" w:sz="8" w:space="0" w:color="000000"/>
            </w:tcBorders>
          </w:tcPr>
          <w:p w:rsidR="00F332CA" w:rsidRDefault="00F332CA" w:rsidP="00A75E78">
            <w:pPr>
              <w:pStyle w:val="TableParagraph"/>
              <w:spacing w:before="70"/>
              <w:ind w:left="151"/>
              <w:rPr>
                <w:b/>
                <w:sz w:val="16"/>
              </w:rPr>
            </w:pPr>
            <w:r>
              <w:rPr>
                <w:b/>
                <w:sz w:val="16"/>
              </w:rPr>
              <w:t>Provide personal protective equipment such as:</w:t>
            </w:r>
          </w:p>
        </w:tc>
        <w:tc>
          <w:tcPr>
            <w:tcW w:w="1829" w:type="dxa"/>
            <w:vMerge w:val="restart"/>
          </w:tcPr>
          <w:p w:rsidR="00F332CA" w:rsidRDefault="00F332CA" w:rsidP="00A75E78">
            <w:pPr>
              <w:pStyle w:val="TableParagraph"/>
              <w:rPr>
                <w:sz w:val="18"/>
              </w:rPr>
            </w:pPr>
          </w:p>
          <w:p w:rsidR="00F332CA" w:rsidRDefault="00F332CA" w:rsidP="00A75E78">
            <w:pPr>
              <w:pStyle w:val="TableParagraph"/>
              <w:spacing w:before="8"/>
              <w:rPr>
                <w:sz w:val="17"/>
              </w:rPr>
            </w:pPr>
          </w:p>
          <w:p w:rsidR="00F332CA" w:rsidRDefault="00F332CA" w:rsidP="00A75E78">
            <w:pPr>
              <w:pStyle w:val="TableParagraph"/>
              <w:ind w:left="90"/>
              <w:rPr>
                <w:sz w:val="16"/>
              </w:rPr>
            </w:pPr>
            <w:r>
              <w:rPr>
                <w:color w:val="0563C1"/>
                <w:sz w:val="16"/>
                <w:u w:val="single" w:color="0563C1"/>
              </w:rPr>
              <w:t>OHS Guide-PPE</w:t>
            </w:r>
          </w:p>
        </w:tc>
        <w:tc>
          <w:tcPr>
            <w:tcW w:w="1533" w:type="dxa"/>
          </w:tcPr>
          <w:p w:rsidR="00F332CA" w:rsidRDefault="00F332CA" w:rsidP="00A75E78">
            <w:pPr>
              <w:pStyle w:val="TableParagraph"/>
              <w:rPr>
                <w:rFonts w:ascii="Times New Roman"/>
                <w:sz w:val="16"/>
              </w:rPr>
            </w:pPr>
          </w:p>
        </w:tc>
        <w:tc>
          <w:tcPr>
            <w:tcW w:w="1414" w:type="dxa"/>
          </w:tcPr>
          <w:p w:rsidR="00F332CA" w:rsidRDefault="00F332CA" w:rsidP="00A75E78">
            <w:pPr>
              <w:pStyle w:val="TableParagraph"/>
              <w:rPr>
                <w:rFonts w:ascii="Times New Roman"/>
                <w:sz w:val="16"/>
              </w:rPr>
            </w:pPr>
          </w:p>
        </w:tc>
        <w:tc>
          <w:tcPr>
            <w:tcW w:w="1240" w:type="dxa"/>
            <w:tcBorders>
              <w:right w:val="single" w:sz="8" w:space="0" w:color="000000"/>
            </w:tcBorders>
          </w:tcPr>
          <w:p w:rsidR="00F332CA" w:rsidRDefault="00F332CA" w:rsidP="00A75E78">
            <w:pPr>
              <w:pStyle w:val="TableParagraph"/>
              <w:rPr>
                <w:rFonts w:ascii="Times New Roman"/>
                <w:sz w:val="16"/>
              </w:rPr>
            </w:pPr>
          </w:p>
        </w:tc>
      </w:tr>
      <w:tr w:rsidR="00F332CA" w:rsidTr="00A75E78">
        <w:trPr>
          <w:trHeight w:val="334"/>
        </w:trPr>
        <w:tc>
          <w:tcPr>
            <w:tcW w:w="6924" w:type="dxa"/>
            <w:tcBorders>
              <w:left w:val="single" w:sz="8" w:space="0" w:color="000000"/>
            </w:tcBorders>
          </w:tcPr>
          <w:p w:rsidR="00F332CA" w:rsidRDefault="00F332CA" w:rsidP="00A75E78">
            <w:pPr>
              <w:pStyle w:val="TableParagraph"/>
              <w:numPr>
                <w:ilvl w:val="0"/>
                <w:numId w:val="3"/>
              </w:numPr>
              <w:tabs>
                <w:tab w:val="left" w:pos="332"/>
              </w:tabs>
              <w:spacing w:before="40"/>
              <w:ind w:hanging="181"/>
              <w:rPr>
                <w:sz w:val="16"/>
              </w:rPr>
            </w:pPr>
            <w:r>
              <w:rPr>
                <w:sz w:val="16"/>
              </w:rPr>
              <w:t>Hand protection (nitrile, rubber or latex</w:t>
            </w:r>
            <w:r>
              <w:rPr>
                <w:spacing w:val="-2"/>
                <w:sz w:val="16"/>
              </w:rPr>
              <w:t xml:space="preserve"> </w:t>
            </w:r>
            <w:r>
              <w:rPr>
                <w:sz w:val="16"/>
              </w:rPr>
              <w:t>gloves)</w:t>
            </w:r>
          </w:p>
        </w:tc>
        <w:tc>
          <w:tcPr>
            <w:tcW w:w="1829" w:type="dxa"/>
            <w:vMerge/>
            <w:tcBorders>
              <w:top w:val="nil"/>
            </w:tcBorders>
          </w:tcPr>
          <w:p w:rsidR="00F332CA" w:rsidRDefault="00F332CA" w:rsidP="00A75E78">
            <w:pPr>
              <w:rPr>
                <w:sz w:val="2"/>
                <w:szCs w:val="2"/>
              </w:rPr>
            </w:pPr>
          </w:p>
        </w:tc>
        <w:tc>
          <w:tcPr>
            <w:tcW w:w="1533" w:type="dxa"/>
          </w:tcPr>
          <w:p w:rsidR="00F332CA" w:rsidRDefault="00F332CA" w:rsidP="00A75E78">
            <w:pPr>
              <w:pStyle w:val="TableParagraph"/>
              <w:rPr>
                <w:rFonts w:ascii="Times New Roman"/>
                <w:sz w:val="16"/>
              </w:rPr>
            </w:pPr>
          </w:p>
        </w:tc>
        <w:tc>
          <w:tcPr>
            <w:tcW w:w="1414" w:type="dxa"/>
          </w:tcPr>
          <w:p w:rsidR="00F332CA" w:rsidRDefault="00F332CA" w:rsidP="00A75E78">
            <w:pPr>
              <w:pStyle w:val="TableParagraph"/>
              <w:rPr>
                <w:rFonts w:ascii="Times New Roman"/>
                <w:sz w:val="16"/>
              </w:rPr>
            </w:pPr>
          </w:p>
        </w:tc>
        <w:tc>
          <w:tcPr>
            <w:tcW w:w="1240" w:type="dxa"/>
            <w:tcBorders>
              <w:right w:val="single" w:sz="8" w:space="0" w:color="000000"/>
            </w:tcBorders>
          </w:tcPr>
          <w:p w:rsidR="00F332CA" w:rsidRDefault="00F332CA" w:rsidP="00A75E78">
            <w:pPr>
              <w:pStyle w:val="TableParagraph"/>
              <w:rPr>
                <w:rFonts w:ascii="Times New Roman"/>
                <w:sz w:val="16"/>
              </w:rPr>
            </w:pPr>
          </w:p>
        </w:tc>
      </w:tr>
      <w:tr w:rsidR="00F332CA" w:rsidTr="00A75E78">
        <w:trPr>
          <w:trHeight w:val="334"/>
        </w:trPr>
        <w:tc>
          <w:tcPr>
            <w:tcW w:w="6924" w:type="dxa"/>
            <w:tcBorders>
              <w:left w:val="single" w:sz="8" w:space="0" w:color="000000"/>
            </w:tcBorders>
          </w:tcPr>
          <w:p w:rsidR="00F332CA" w:rsidRDefault="00F332CA" w:rsidP="00A75E78">
            <w:pPr>
              <w:pStyle w:val="TableParagraph"/>
              <w:numPr>
                <w:ilvl w:val="0"/>
                <w:numId w:val="2"/>
              </w:numPr>
              <w:tabs>
                <w:tab w:val="left" w:pos="332"/>
              </w:tabs>
              <w:spacing w:before="40"/>
              <w:ind w:hanging="181"/>
              <w:rPr>
                <w:sz w:val="16"/>
              </w:rPr>
            </w:pPr>
            <w:r>
              <w:rPr>
                <w:sz w:val="16"/>
              </w:rPr>
              <w:t>Eye protection (safety glasses, goggles or face</w:t>
            </w:r>
            <w:r>
              <w:rPr>
                <w:spacing w:val="-2"/>
                <w:sz w:val="16"/>
              </w:rPr>
              <w:t xml:space="preserve"> </w:t>
            </w:r>
            <w:r>
              <w:rPr>
                <w:sz w:val="16"/>
              </w:rPr>
              <w:t>shield)</w:t>
            </w:r>
          </w:p>
        </w:tc>
        <w:tc>
          <w:tcPr>
            <w:tcW w:w="1829" w:type="dxa"/>
            <w:vMerge/>
            <w:tcBorders>
              <w:top w:val="nil"/>
            </w:tcBorders>
          </w:tcPr>
          <w:p w:rsidR="00F332CA" w:rsidRDefault="00F332CA" w:rsidP="00A75E78">
            <w:pPr>
              <w:rPr>
                <w:sz w:val="2"/>
                <w:szCs w:val="2"/>
              </w:rPr>
            </w:pPr>
          </w:p>
        </w:tc>
        <w:tc>
          <w:tcPr>
            <w:tcW w:w="1533" w:type="dxa"/>
          </w:tcPr>
          <w:p w:rsidR="00F332CA" w:rsidRDefault="00F332CA" w:rsidP="00A75E78">
            <w:pPr>
              <w:pStyle w:val="TableParagraph"/>
              <w:rPr>
                <w:rFonts w:ascii="Times New Roman"/>
                <w:sz w:val="16"/>
              </w:rPr>
            </w:pPr>
          </w:p>
        </w:tc>
        <w:tc>
          <w:tcPr>
            <w:tcW w:w="1414" w:type="dxa"/>
          </w:tcPr>
          <w:p w:rsidR="00F332CA" w:rsidRDefault="00F332CA" w:rsidP="00A75E78">
            <w:pPr>
              <w:pStyle w:val="TableParagraph"/>
              <w:rPr>
                <w:rFonts w:ascii="Times New Roman"/>
                <w:sz w:val="16"/>
              </w:rPr>
            </w:pPr>
          </w:p>
        </w:tc>
        <w:tc>
          <w:tcPr>
            <w:tcW w:w="1240" w:type="dxa"/>
            <w:tcBorders>
              <w:right w:val="single" w:sz="8" w:space="0" w:color="000000"/>
            </w:tcBorders>
          </w:tcPr>
          <w:p w:rsidR="00F332CA" w:rsidRDefault="00F332CA" w:rsidP="00A75E78">
            <w:pPr>
              <w:pStyle w:val="TableParagraph"/>
              <w:rPr>
                <w:rFonts w:ascii="Times New Roman"/>
                <w:sz w:val="16"/>
              </w:rPr>
            </w:pPr>
          </w:p>
        </w:tc>
      </w:tr>
      <w:tr w:rsidR="00F332CA" w:rsidTr="00A75E78">
        <w:trPr>
          <w:trHeight w:val="334"/>
        </w:trPr>
        <w:tc>
          <w:tcPr>
            <w:tcW w:w="6924" w:type="dxa"/>
            <w:tcBorders>
              <w:left w:val="single" w:sz="8" w:space="0" w:color="000000"/>
            </w:tcBorders>
          </w:tcPr>
          <w:p w:rsidR="00F332CA" w:rsidRDefault="00F332CA" w:rsidP="00A75E78">
            <w:pPr>
              <w:pStyle w:val="TableParagraph"/>
              <w:numPr>
                <w:ilvl w:val="0"/>
                <w:numId w:val="1"/>
              </w:numPr>
              <w:tabs>
                <w:tab w:val="left" w:pos="332"/>
              </w:tabs>
              <w:spacing w:before="40"/>
              <w:ind w:hanging="181"/>
              <w:rPr>
                <w:sz w:val="16"/>
              </w:rPr>
            </w:pPr>
            <w:r>
              <w:rPr>
                <w:sz w:val="16"/>
              </w:rPr>
              <w:t>Other PPE as determined necessary through the risk assessment</w:t>
            </w:r>
          </w:p>
        </w:tc>
        <w:tc>
          <w:tcPr>
            <w:tcW w:w="1829" w:type="dxa"/>
          </w:tcPr>
          <w:p w:rsidR="00F332CA" w:rsidRDefault="00F332CA" w:rsidP="00A75E78">
            <w:pPr>
              <w:pStyle w:val="TableParagraph"/>
              <w:rPr>
                <w:rFonts w:ascii="Times New Roman"/>
                <w:sz w:val="16"/>
              </w:rPr>
            </w:pPr>
          </w:p>
        </w:tc>
        <w:tc>
          <w:tcPr>
            <w:tcW w:w="1533" w:type="dxa"/>
          </w:tcPr>
          <w:p w:rsidR="00F332CA" w:rsidRDefault="00F332CA" w:rsidP="00A75E78">
            <w:pPr>
              <w:pStyle w:val="TableParagraph"/>
              <w:rPr>
                <w:rFonts w:ascii="Times New Roman"/>
                <w:sz w:val="16"/>
              </w:rPr>
            </w:pPr>
          </w:p>
        </w:tc>
        <w:tc>
          <w:tcPr>
            <w:tcW w:w="1414" w:type="dxa"/>
          </w:tcPr>
          <w:p w:rsidR="00F332CA" w:rsidRDefault="00F332CA" w:rsidP="00A75E78">
            <w:pPr>
              <w:pStyle w:val="TableParagraph"/>
              <w:rPr>
                <w:rFonts w:ascii="Times New Roman"/>
                <w:sz w:val="16"/>
              </w:rPr>
            </w:pPr>
          </w:p>
        </w:tc>
        <w:tc>
          <w:tcPr>
            <w:tcW w:w="1240" w:type="dxa"/>
            <w:tcBorders>
              <w:right w:val="single" w:sz="8" w:space="0" w:color="000000"/>
            </w:tcBorders>
          </w:tcPr>
          <w:p w:rsidR="00F332CA" w:rsidRDefault="00F332CA" w:rsidP="00A75E78">
            <w:pPr>
              <w:pStyle w:val="TableParagraph"/>
              <w:rPr>
                <w:rFonts w:ascii="Times New Roman"/>
                <w:sz w:val="16"/>
              </w:rPr>
            </w:pPr>
          </w:p>
        </w:tc>
      </w:tr>
      <w:tr w:rsidR="00F332CA" w:rsidTr="00A75E78">
        <w:trPr>
          <w:trHeight w:val="874"/>
        </w:trPr>
        <w:tc>
          <w:tcPr>
            <w:tcW w:w="6924" w:type="dxa"/>
            <w:tcBorders>
              <w:left w:val="single" w:sz="8" w:space="0" w:color="000000"/>
            </w:tcBorders>
          </w:tcPr>
          <w:p w:rsidR="00F332CA" w:rsidRDefault="00F332CA" w:rsidP="00A75E78">
            <w:pPr>
              <w:pStyle w:val="TableParagraph"/>
              <w:spacing w:before="73" w:line="235" w:lineRule="auto"/>
              <w:ind w:left="90" w:right="93"/>
              <w:rPr>
                <w:sz w:val="16"/>
              </w:rPr>
            </w:pPr>
            <w:r>
              <w:rPr>
                <w:sz w:val="16"/>
              </w:rPr>
              <w:t xml:space="preserve">In areas/rooms where minimal interaction of people within two </w:t>
            </w:r>
            <w:proofErr w:type="spellStart"/>
            <w:r>
              <w:rPr>
                <w:sz w:val="16"/>
              </w:rPr>
              <w:t>metres</w:t>
            </w:r>
            <w:proofErr w:type="spellEnd"/>
            <w:r>
              <w:rPr>
                <w:sz w:val="16"/>
              </w:rPr>
              <w:t xml:space="preserve"> of each other is not possible, maintain a participant log. This must be made available to Public Health for contact tracing purposes if it’s identified that a person who tested positive for COVID-19 was present in that area.</w:t>
            </w:r>
          </w:p>
        </w:tc>
        <w:tc>
          <w:tcPr>
            <w:tcW w:w="1829" w:type="dxa"/>
          </w:tcPr>
          <w:p w:rsidR="00F332CA" w:rsidRDefault="00F332CA" w:rsidP="00A75E78">
            <w:pPr>
              <w:pStyle w:val="TableParagraph"/>
              <w:rPr>
                <w:rFonts w:ascii="Times New Roman"/>
                <w:sz w:val="16"/>
              </w:rPr>
            </w:pPr>
          </w:p>
        </w:tc>
        <w:tc>
          <w:tcPr>
            <w:tcW w:w="1533" w:type="dxa"/>
          </w:tcPr>
          <w:p w:rsidR="00F332CA" w:rsidRDefault="00F332CA" w:rsidP="00A75E78">
            <w:pPr>
              <w:pStyle w:val="TableParagraph"/>
              <w:rPr>
                <w:rFonts w:ascii="Times New Roman"/>
                <w:sz w:val="16"/>
              </w:rPr>
            </w:pPr>
          </w:p>
        </w:tc>
        <w:tc>
          <w:tcPr>
            <w:tcW w:w="1414" w:type="dxa"/>
          </w:tcPr>
          <w:p w:rsidR="00F332CA" w:rsidRDefault="00F332CA" w:rsidP="00A75E78">
            <w:pPr>
              <w:pStyle w:val="TableParagraph"/>
              <w:rPr>
                <w:rFonts w:ascii="Times New Roman"/>
                <w:sz w:val="16"/>
              </w:rPr>
            </w:pPr>
          </w:p>
        </w:tc>
        <w:tc>
          <w:tcPr>
            <w:tcW w:w="1240" w:type="dxa"/>
            <w:tcBorders>
              <w:right w:val="single" w:sz="8" w:space="0" w:color="000000"/>
            </w:tcBorders>
          </w:tcPr>
          <w:p w:rsidR="00F332CA" w:rsidRDefault="00F332CA" w:rsidP="00A75E78">
            <w:pPr>
              <w:pStyle w:val="TableParagraph"/>
              <w:rPr>
                <w:rFonts w:ascii="Times New Roman"/>
                <w:sz w:val="16"/>
              </w:rPr>
            </w:pPr>
          </w:p>
        </w:tc>
      </w:tr>
    </w:tbl>
    <w:p w:rsidR="00F332CA" w:rsidRDefault="00F332CA" w:rsidP="00F332CA"/>
    <w:p w:rsidR="005C44BB" w:rsidRDefault="005C44BB"/>
    <w:sectPr w:rsidR="005C44BB">
      <w:pgSz w:w="15840" w:h="12240" w:orient="landscape"/>
      <w:pgMar w:top="1200" w:right="1320" w:bottom="1600" w:left="1340" w:header="698" w:footer="138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2942" w:rsidRDefault="00592942" w:rsidP="00F332CA">
      <w:r>
        <w:separator/>
      </w:r>
    </w:p>
  </w:endnote>
  <w:endnote w:type="continuationSeparator" w:id="0">
    <w:p w:rsidR="00592942" w:rsidRDefault="00592942" w:rsidP="00F332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Bangla Sangam MN">
    <w:altName w:val="Kartika"/>
    <w:charset w:val="00"/>
    <w:family w:val="auto"/>
    <w:pitch w:val="variable"/>
    <w:sig w:usb0="808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2942" w:rsidRDefault="00592942" w:rsidP="00F332CA">
      <w:r>
        <w:separator/>
      </w:r>
    </w:p>
  </w:footnote>
  <w:footnote w:type="continuationSeparator" w:id="0">
    <w:p w:rsidR="00592942" w:rsidRDefault="00592942" w:rsidP="00F332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32CA" w:rsidRDefault="00F332CA" w:rsidP="00F332CA">
    <w:r>
      <w:ptab w:relativeTo="margin" w:alignment="center" w:leader="none"/>
    </w:r>
    <w:proofErr w:type="spellStart"/>
    <w:r>
      <w:t>RunNB</w:t>
    </w:r>
    <w:proofErr w:type="spellEnd"/>
    <w:r>
      <w:ptab w:relativeTo="margin" w:alignment="right" w:leader="none"/>
    </w:r>
    <w:r>
      <w:t>July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37929"/>
    <w:multiLevelType w:val="hybridMultilevel"/>
    <w:tmpl w:val="DFB84DFE"/>
    <w:lvl w:ilvl="0" w:tplc="8792877A">
      <w:numFmt w:val="bullet"/>
      <w:lvlText w:val=""/>
      <w:lvlJc w:val="left"/>
      <w:pPr>
        <w:ind w:left="422" w:hanging="270"/>
      </w:pPr>
      <w:rPr>
        <w:rFonts w:ascii="Symbol" w:eastAsia="Symbol" w:hAnsi="Symbol" w:cs="Symbol" w:hint="default"/>
        <w:w w:val="100"/>
        <w:position w:val="2"/>
        <w:sz w:val="16"/>
        <w:szCs w:val="16"/>
      </w:rPr>
    </w:lvl>
    <w:lvl w:ilvl="1" w:tplc="E272B9E4">
      <w:numFmt w:val="bullet"/>
      <w:lvlText w:val="•"/>
      <w:lvlJc w:val="left"/>
      <w:pPr>
        <w:ind w:left="1068" w:hanging="270"/>
      </w:pPr>
      <w:rPr>
        <w:rFonts w:hint="default"/>
      </w:rPr>
    </w:lvl>
    <w:lvl w:ilvl="2" w:tplc="08DC34FC">
      <w:numFmt w:val="bullet"/>
      <w:lvlText w:val="•"/>
      <w:lvlJc w:val="left"/>
      <w:pPr>
        <w:ind w:left="1717" w:hanging="270"/>
      </w:pPr>
      <w:rPr>
        <w:rFonts w:hint="default"/>
      </w:rPr>
    </w:lvl>
    <w:lvl w:ilvl="3" w:tplc="1AF6BE2A">
      <w:numFmt w:val="bullet"/>
      <w:lvlText w:val="•"/>
      <w:lvlJc w:val="left"/>
      <w:pPr>
        <w:ind w:left="2366" w:hanging="270"/>
      </w:pPr>
      <w:rPr>
        <w:rFonts w:hint="default"/>
      </w:rPr>
    </w:lvl>
    <w:lvl w:ilvl="4" w:tplc="F898A680">
      <w:numFmt w:val="bullet"/>
      <w:lvlText w:val="•"/>
      <w:lvlJc w:val="left"/>
      <w:pPr>
        <w:ind w:left="3015" w:hanging="270"/>
      </w:pPr>
      <w:rPr>
        <w:rFonts w:hint="default"/>
      </w:rPr>
    </w:lvl>
    <w:lvl w:ilvl="5" w:tplc="14182F8A">
      <w:numFmt w:val="bullet"/>
      <w:lvlText w:val="•"/>
      <w:lvlJc w:val="left"/>
      <w:pPr>
        <w:ind w:left="3664" w:hanging="270"/>
      </w:pPr>
      <w:rPr>
        <w:rFonts w:hint="default"/>
      </w:rPr>
    </w:lvl>
    <w:lvl w:ilvl="6" w:tplc="0C0A5F4A">
      <w:numFmt w:val="bullet"/>
      <w:lvlText w:val="•"/>
      <w:lvlJc w:val="left"/>
      <w:pPr>
        <w:ind w:left="4313" w:hanging="270"/>
      </w:pPr>
      <w:rPr>
        <w:rFonts w:hint="default"/>
      </w:rPr>
    </w:lvl>
    <w:lvl w:ilvl="7" w:tplc="3326AC64">
      <w:numFmt w:val="bullet"/>
      <w:lvlText w:val="•"/>
      <w:lvlJc w:val="left"/>
      <w:pPr>
        <w:ind w:left="4962" w:hanging="270"/>
      </w:pPr>
      <w:rPr>
        <w:rFonts w:hint="default"/>
      </w:rPr>
    </w:lvl>
    <w:lvl w:ilvl="8" w:tplc="2EA247B8">
      <w:numFmt w:val="bullet"/>
      <w:lvlText w:val="•"/>
      <w:lvlJc w:val="left"/>
      <w:pPr>
        <w:ind w:left="5611" w:hanging="270"/>
      </w:pPr>
      <w:rPr>
        <w:rFonts w:hint="default"/>
      </w:rPr>
    </w:lvl>
  </w:abstractNum>
  <w:abstractNum w:abstractNumId="1" w15:restartNumberingAfterBreak="0">
    <w:nsid w:val="028E2CD8"/>
    <w:multiLevelType w:val="hybridMultilevel"/>
    <w:tmpl w:val="0D5E304A"/>
    <w:lvl w:ilvl="0" w:tplc="F3883502">
      <w:numFmt w:val="bullet"/>
      <w:lvlText w:val=""/>
      <w:lvlJc w:val="left"/>
      <w:pPr>
        <w:ind w:left="332" w:hanging="242"/>
      </w:pPr>
      <w:rPr>
        <w:rFonts w:ascii="Symbol" w:eastAsia="Symbol" w:hAnsi="Symbol" w:cs="Symbol" w:hint="default"/>
        <w:w w:val="100"/>
        <w:position w:val="2"/>
        <w:sz w:val="16"/>
        <w:szCs w:val="16"/>
      </w:rPr>
    </w:lvl>
    <w:lvl w:ilvl="1" w:tplc="F520653A">
      <w:numFmt w:val="bullet"/>
      <w:lvlText w:val="•"/>
      <w:lvlJc w:val="left"/>
      <w:pPr>
        <w:ind w:left="997" w:hanging="242"/>
      </w:pPr>
      <w:rPr>
        <w:rFonts w:hint="default"/>
      </w:rPr>
    </w:lvl>
    <w:lvl w:ilvl="2" w:tplc="DAA68CFE">
      <w:numFmt w:val="bullet"/>
      <w:lvlText w:val="•"/>
      <w:lvlJc w:val="left"/>
      <w:pPr>
        <w:ind w:left="1654" w:hanging="242"/>
      </w:pPr>
      <w:rPr>
        <w:rFonts w:hint="default"/>
      </w:rPr>
    </w:lvl>
    <w:lvl w:ilvl="3" w:tplc="4E8CBF1A">
      <w:numFmt w:val="bullet"/>
      <w:lvlText w:val="•"/>
      <w:lvlJc w:val="left"/>
      <w:pPr>
        <w:ind w:left="2311" w:hanging="242"/>
      </w:pPr>
      <w:rPr>
        <w:rFonts w:hint="default"/>
      </w:rPr>
    </w:lvl>
    <w:lvl w:ilvl="4" w:tplc="D0D0358C">
      <w:numFmt w:val="bullet"/>
      <w:lvlText w:val="•"/>
      <w:lvlJc w:val="left"/>
      <w:pPr>
        <w:ind w:left="2968" w:hanging="242"/>
      </w:pPr>
      <w:rPr>
        <w:rFonts w:hint="default"/>
      </w:rPr>
    </w:lvl>
    <w:lvl w:ilvl="5" w:tplc="A0601A70">
      <w:numFmt w:val="bullet"/>
      <w:lvlText w:val="•"/>
      <w:lvlJc w:val="left"/>
      <w:pPr>
        <w:ind w:left="3625" w:hanging="242"/>
      </w:pPr>
      <w:rPr>
        <w:rFonts w:hint="default"/>
      </w:rPr>
    </w:lvl>
    <w:lvl w:ilvl="6" w:tplc="8670F660">
      <w:numFmt w:val="bullet"/>
      <w:lvlText w:val="•"/>
      <w:lvlJc w:val="left"/>
      <w:pPr>
        <w:ind w:left="4282" w:hanging="242"/>
      </w:pPr>
      <w:rPr>
        <w:rFonts w:hint="default"/>
      </w:rPr>
    </w:lvl>
    <w:lvl w:ilvl="7" w:tplc="41BA0B62">
      <w:numFmt w:val="bullet"/>
      <w:lvlText w:val="•"/>
      <w:lvlJc w:val="left"/>
      <w:pPr>
        <w:ind w:left="4939" w:hanging="242"/>
      </w:pPr>
      <w:rPr>
        <w:rFonts w:hint="default"/>
      </w:rPr>
    </w:lvl>
    <w:lvl w:ilvl="8" w:tplc="21A4F208">
      <w:numFmt w:val="bullet"/>
      <w:lvlText w:val="•"/>
      <w:lvlJc w:val="left"/>
      <w:pPr>
        <w:ind w:left="5596" w:hanging="242"/>
      </w:pPr>
      <w:rPr>
        <w:rFonts w:hint="default"/>
      </w:rPr>
    </w:lvl>
  </w:abstractNum>
  <w:abstractNum w:abstractNumId="2" w15:restartNumberingAfterBreak="0">
    <w:nsid w:val="1B7812A8"/>
    <w:multiLevelType w:val="hybridMultilevel"/>
    <w:tmpl w:val="D4405886"/>
    <w:lvl w:ilvl="0" w:tplc="94EE0212">
      <w:numFmt w:val="bullet"/>
      <w:lvlText w:val=""/>
      <w:lvlJc w:val="left"/>
      <w:pPr>
        <w:ind w:left="332" w:hanging="180"/>
      </w:pPr>
      <w:rPr>
        <w:rFonts w:ascii="Symbol" w:eastAsia="Symbol" w:hAnsi="Symbol" w:cs="Symbol" w:hint="default"/>
        <w:w w:val="100"/>
        <w:position w:val="2"/>
        <w:sz w:val="16"/>
        <w:szCs w:val="16"/>
      </w:rPr>
    </w:lvl>
    <w:lvl w:ilvl="1" w:tplc="C2C0B556">
      <w:numFmt w:val="bullet"/>
      <w:lvlText w:val="•"/>
      <w:lvlJc w:val="left"/>
      <w:pPr>
        <w:ind w:left="996" w:hanging="180"/>
      </w:pPr>
      <w:rPr>
        <w:rFonts w:hint="default"/>
      </w:rPr>
    </w:lvl>
    <w:lvl w:ilvl="2" w:tplc="1B16953C">
      <w:numFmt w:val="bullet"/>
      <w:lvlText w:val="•"/>
      <w:lvlJc w:val="left"/>
      <w:pPr>
        <w:ind w:left="1653" w:hanging="180"/>
      </w:pPr>
      <w:rPr>
        <w:rFonts w:hint="default"/>
      </w:rPr>
    </w:lvl>
    <w:lvl w:ilvl="3" w:tplc="988A7910">
      <w:numFmt w:val="bullet"/>
      <w:lvlText w:val="•"/>
      <w:lvlJc w:val="left"/>
      <w:pPr>
        <w:ind w:left="2310" w:hanging="180"/>
      </w:pPr>
      <w:rPr>
        <w:rFonts w:hint="default"/>
      </w:rPr>
    </w:lvl>
    <w:lvl w:ilvl="4" w:tplc="C9148CAE">
      <w:numFmt w:val="bullet"/>
      <w:lvlText w:val="•"/>
      <w:lvlJc w:val="left"/>
      <w:pPr>
        <w:ind w:left="2967" w:hanging="180"/>
      </w:pPr>
      <w:rPr>
        <w:rFonts w:hint="default"/>
      </w:rPr>
    </w:lvl>
    <w:lvl w:ilvl="5" w:tplc="81D09A5C">
      <w:numFmt w:val="bullet"/>
      <w:lvlText w:val="•"/>
      <w:lvlJc w:val="left"/>
      <w:pPr>
        <w:ind w:left="3624" w:hanging="180"/>
      </w:pPr>
      <w:rPr>
        <w:rFonts w:hint="default"/>
      </w:rPr>
    </w:lvl>
    <w:lvl w:ilvl="6" w:tplc="4904ABD2">
      <w:numFmt w:val="bullet"/>
      <w:lvlText w:val="•"/>
      <w:lvlJc w:val="left"/>
      <w:pPr>
        <w:ind w:left="4281" w:hanging="180"/>
      </w:pPr>
      <w:rPr>
        <w:rFonts w:hint="default"/>
      </w:rPr>
    </w:lvl>
    <w:lvl w:ilvl="7" w:tplc="35324E40">
      <w:numFmt w:val="bullet"/>
      <w:lvlText w:val="•"/>
      <w:lvlJc w:val="left"/>
      <w:pPr>
        <w:ind w:left="4938" w:hanging="180"/>
      </w:pPr>
      <w:rPr>
        <w:rFonts w:hint="default"/>
      </w:rPr>
    </w:lvl>
    <w:lvl w:ilvl="8" w:tplc="7E5AEA42">
      <w:numFmt w:val="bullet"/>
      <w:lvlText w:val="•"/>
      <w:lvlJc w:val="left"/>
      <w:pPr>
        <w:ind w:left="5595" w:hanging="180"/>
      </w:pPr>
      <w:rPr>
        <w:rFonts w:hint="default"/>
      </w:rPr>
    </w:lvl>
  </w:abstractNum>
  <w:abstractNum w:abstractNumId="3" w15:restartNumberingAfterBreak="0">
    <w:nsid w:val="26B36DF0"/>
    <w:multiLevelType w:val="hybridMultilevel"/>
    <w:tmpl w:val="CCFA47EA"/>
    <w:lvl w:ilvl="0" w:tplc="FA1EF0C8">
      <w:start w:val="1"/>
      <w:numFmt w:val="bullet"/>
      <w:lvlText w:val=""/>
      <w:lvlJc w:val="righ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A4430D7"/>
    <w:multiLevelType w:val="hybridMultilevel"/>
    <w:tmpl w:val="B492E902"/>
    <w:lvl w:ilvl="0" w:tplc="B96E4076">
      <w:numFmt w:val="bullet"/>
      <w:lvlText w:val=""/>
      <w:lvlJc w:val="left"/>
      <w:pPr>
        <w:ind w:left="332" w:hanging="180"/>
      </w:pPr>
      <w:rPr>
        <w:rFonts w:ascii="Symbol" w:eastAsia="Symbol" w:hAnsi="Symbol" w:cs="Symbol" w:hint="default"/>
        <w:w w:val="100"/>
        <w:position w:val="2"/>
        <w:sz w:val="16"/>
        <w:szCs w:val="16"/>
      </w:rPr>
    </w:lvl>
    <w:lvl w:ilvl="1" w:tplc="40067E04">
      <w:numFmt w:val="bullet"/>
      <w:lvlText w:val="•"/>
      <w:lvlJc w:val="left"/>
      <w:pPr>
        <w:ind w:left="996" w:hanging="180"/>
      </w:pPr>
      <w:rPr>
        <w:rFonts w:hint="default"/>
      </w:rPr>
    </w:lvl>
    <w:lvl w:ilvl="2" w:tplc="FDAAF2D8">
      <w:numFmt w:val="bullet"/>
      <w:lvlText w:val="•"/>
      <w:lvlJc w:val="left"/>
      <w:pPr>
        <w:ind w:left="1653" w:hanging="180"/>
      </w:pPr>
      <w:rPr>
        <w:rFonts w:hint="default"/>
      </w:rPr>
    </w:lvl>
    <w:lvl w:ilvl="3" w:tplc="E620177A">
      <w:numFmt w:val="bullet"/>
      <w:lvlText w:val="•"/>
      <w:lvlJc w:val="left"/>
      <w:pPr>
        <w:ind w:left="2310" w:hanging="180"/>
      </w:pPr>
      <w:rPr>
        <w:rFonts w:hint="default"/>
      </w:rPr>
    </w:lvl>
    <w:lvl w:ilvl="4" w:tplc="FF1EC122">
      <w:numFmt w:val="bullet"/>
      <w:lvlText w:val="•"/>
      <w:lvlJc w:val="left"/>
      <w:pPr>
        <w:ind w:left="2967" w:hanging="180"/>
      </w:pPr>
      <w:rPr>
        <w:rFonts w:hint="default"/>
      </w:rPr>
    </w:lvl>
    <w:lvl w:ilvl="5" w:tplc="D0BE9E50">
      <w:numFmt w:val="bullet"/>
      <w:lvlText w:val="•"/>
      <w:lvlJc w:val="left"/>
      <w:pPr>
        <w:ind w:left="3624" w:hanging="180"/>
      </w:pPr>
      <w:rPr>
        <w:rFonts w:hint="default"/>
      </w:rPr>
    </w:lvl>
    <w:lvl w:ilvl="6" w:tplc="07CED752">
      <w:numFmt w:val="bullet"/>
      <w:lvlText w:val="•"/>
      <w:lvlJc w:val="left"/>
      <w:pPr>
        <w:ind w:left="4281" w:hanging="180"/>
      </w:pPr>
      <w:rPr>
        <w:rFonts w:hint="default"/>
      </w:rPr>
    </w:lvl>
    <w:lvl w:ilvl="7" w:tplc="ED1252D4">
      <w:numFmt w:val="bullet"/>
      <w:lvlText w:val="•"/>
      <w:lvlJc w:val="left"/>
      <w:pPr>
        <w:ind w:left="4938" w:hanging="180"/>
      </w:pPr>
      <w:rPr>
        <w:rFonts w:hint="default"/>
      </w:rPr>
    </w:lvl>
    <w:lvl w:ilvl="8" w:tplc="150E2B60">
      <w:numFmt w:val="bullet"/>
      <w:lvlText w:val="•"/>
      <w:lvlJc w:val="left"/>
      <w:pPr>
        <w:ind w:left="5595" w:hanging="180"/>
      </w:pPr>
      <w:rPr>
        <w:rFonts w:hint="default"/>
      </w:rPr>
    </w:lvl>
  </w:abstractNum>
  <w:abstractNum w:abstractNumId="5" w15:restartNumberingAfterBreak="0">
    <w:nsid w:val="38D61F6B"/>
    <w:multiLevelType w:val="hybridMultilevel"/>
    <w:tmpl w:val="14AA07DA"/>
    <w:lvl w:ilvl="0" w:tplc="A7060816">
      <w:numFmt w:val="bullet"/>
      <w:lvlText w:val=""/>
      <w:lvlJc w:val="left"/>
      <w:pPr>
        <w:ind w:left="422" w:hanging="270"/>
      </w:pPr>
      <w:rPr>
        <w:rFonts w:ascii="Symbol" w:eastAsia="Symbol" w:hAnsi="Symbol" w:cs="Symbol" w:hint="default"/>
        <w:w w:val="100"/>
        <w:position w:val="2"/>
        <w:sz w:val="16"/>
        <w:szCs w:val="16"/>
      </w:rPr>
    </w:lvl>
    <w:lvl w:ilvl="1" w:tplc="84CE5618">
      <w:numFmt w:val="bullet"/>
      <w:lvlText w:val="•"/>
      <w:lvlJc w:val="left"/>
      <w:pPr>
        <w:ind w:left="1068" w:hanging="270"/>
      </w:pPr>
      <w:rPr>
        <w:rFonts w:hint="default"/>
      </w:rPr>
    </w:lvl>
    <w:lvl w:ilvl="2" w:tplc="55A2A48A">
      <w:numFmt w:val="bullet"/>
      <w:lvlText w:val="•"/>
      <w:lvlJc w:val="left"/>
      <w:pPr>
        <w:ind w:left="1717" w:hanging="270"/>
      </w:pPr>
      <w:rPr>
        <w:rFonts w:hint="default"/>
      </w:rPr>
    </w:lvl>
    <w:lvl w:ilvl="3" w:tplc="B1A82938">
      <w:numFmt w:val="bullet"/>
      <w:lvlText w:val="•"/>
      <w:lvlJc w:val="left"/>
      <w:pPr>
        <w:ind w:left="2366" w:hanging="270"/>
      </w:pPr>
      <w:rPr>
        <w:rFonts w:hint="default"/>
      </w:rPr>
    </w:lvl>
    <w:lvl w:ilvl="4" w:tplc="AB6E0E34">
      <w:numFmt w:val="bullet"/>
      <w:lvlText w:val="•"/>
      <w:lvlJc w:val="left"/>
      <w:pPr>
        <w:ind w:left="3015" w:hanging="270"/>
      </w:pPr>
      <w:rPr>
        <w:rFonts w:hint="default"/>
      </w:rPr>
    </w:lvl>
    <w:lvl w:ilvl="5" w:tplc="3470043E">
      <w:numFmt w:val="bullet"/>
      <w:lvlText w:val="•"/>
      <w:lvlJc w:val="left"/>
      <w:pPr>
        <w:ind w:left="3664" w:hanging="270"/>
      </w:pPr>
      <w:rPr>
        <w:rFonts w:hint="default"/>
      </w:rPr>
    </w:lvl>
    <w:lvl w:ilvl="6" w:tplc="349A47E0">
      <w:numFmt w:val="bullet"/>
      <w:lvlText w:val="•"/>
      <w:lvlJc w:val="left"/>
      <w:pPr>
        <w:ind w:left="4313" w:hanging="270"/>
      </w:pPr>
      <w:rPr>
        <w:rFonts w:hint="default"/>
      </w:rPr>
    </w:lvl>
    <w:lvl w:ilvl="7" w:tplc="D4266F12">
      <w:numFmt w:val="bullet"/>
      <w:lvlText w:val="•"/>
      <w:lvlJc w:val="left"/>
      <w:pPr>
        <w:ind w:left="4962" w:hanging="270"/>
      </w:pPr>
      <w:rPr>
        <w:rFonts w:hint="default"/>
      </w:rPr>
    </w:lvl>
    <w:lvl w:ilvl="8" w:tplc="A0F2EE48">
      <w:numFmt w:val="bullet"/>
      <w:lvlText w:val="•"/>
      <w:lvlJc w:val="left"/>
      <w:pPr>
        <w:ind w:left="5611" w:hanging="270"/>
      </w:pPr>
      <w:rPr>
        <w:rFonts w:hint="default"/>
      </w:rPr>
    </w:lvl>
  </w:abstractNum>
  <w:abstractNum w:abstractNumId="6" w15:restartNumberingAfterBreak="0">
    <w:nsid w:val="3E684BE2"/>
    <w:multiLevelType w:val="hybridMultilevel"/>
    <w:tmpl w:val="A3C68798"/>
    <w:lvl w:ilvl="0" w:tplc="434660E8">
      <w:numFmt w:val="bullet"/>
      <w:lvlText w:val=""/>
      <w:lvlJc w:val="left"/>
      <w:pPr>
        <w:ind w:left="422" w:hanging="270"/>
      </w:pPr>
      <w:rPr>
        <w:rFonts w:ascii="Symbol" w:eastAsia="Symbol" w:hAnsi="Symbol" w:cs="Symbol" w:hint="default"/>
        <w:w w:val="100"/>
        <w:position w:val="2"/>
        <w:sz w:val="16"/>
        <w:szCs w:val="16"/>
      </w:rPr>
    </w:lvl>
    <w:lvl w:ilvl="1" w:tplc="0546CB02">
      <w:numFmt w:val="bullet"/>
      <w:lvlText w:val="•"/>
      <w:lvlJc w:val="left"/>
      <w:pPr>
        <w:ind w:left="1068" w:hanging="270"/>
      </w:pPr>
      <w:rPr>
        <w:rFonts w:hint="default"/>
      </w:rPr>
    </w:lvl>
    <w:lvl w:ilvl="2" w:tplc="A6905354">
      <w:numFmt w:val="bullet"/>
      <w:lvlText w:val="•"/>
      <w:lvlJc w:val="left"/>
      <w:pPr>
        <w:ind w:left="1717" w:hanging="270"/>
      </w:pPr>
      <w:rPr>
        <w:rFonts w:hint="default"/>
      </w:rPr>
    </w:lvl>
    <w:lvl w:ilvl="3" w:tplc="4B5C8434">
      <w:numFmt w:val="bullet"/>
      <w:lvlText w:val="•"/>
      <w:lvlJc w:val="left"/>
      <w:pPr>
        <w:ind w:left="2366" w:hanging="270"/>
      </w:pPr>
      <w:rPr>
        <w:rFonts w:hint="default"/>
      </w:rPr>
    </w:lvl>
    <w:lvl w:ilvl="4" w:tplc="4302FCC6">
      <w:numFmt w:val="bullet"/>
      <w:lvlText w:val="•"/>
      <w:lvlJc w:val="left"/>
      <w:pPr>
        <w:ind w:left="3015" w:hanging="270"/>
      </w:pPr>
      <w:rPr>
        <w:rFonts w:hint="default"/>
      </w:rPr>
    </w:lvl>
    <w:lvl w:ilvl="5" w:tplc="DA627B4E">
      <w:numFmt w:val="bullet"/>
      <w:lvlText w:val="•"/>
      <w:lvlJc w:val="left"/>
      <w:pPr>
        <w:ind w:left="3664" w:hanging="270"/>
      </w:pPr>
      <w:rPr>
        <w:rFonts w:hint="default"/>
      </w:rPr>
    </w:lvl>
    <w:lvl w:ilvl="6" w:tplc="C8BC9040">
      <w:numFmt w:val="bullet"/>
      <w:lvlText w:val="•"/>
      <w:lvlJc w:val="left"/>
      <w:pPr>
        <w:ind w:left="4313" w:hanging="270"/>
      </w:pPr>
      <w:rPr>
        <w:rFonts w:hint="default"/>
      </w:rPr>
    </w:lvl>
    <w:lvl w:ilvl="7" w:tplc="7AACA7A2">
      <w:numFmt w:val="bullet"/>
      <w:lvlText w:val="•"/>
      <w:lvlJc w:val="left"/>
      <w:pPr>
        <w:ind w:left="4962" w:hanging="270"/>
      </w:pPr>
      <w:rPr>
        <w:rFonts w:hint="default"/>
      </w:rPr>
    </w:lvl>
    <w:lvl w:ilvl="8" w:tplc="68D2CD60">
      <w:numFmt w:val="bullet"/>
      <w:lvlText w:val="•"/>
      <w:lvlJc w:val="left"/>
      <w:pPr>
        <w:ind w:left="5611" w:hanging="270"/>
      </w:pPr>
      <w:rPr>
        <w:rFonts w:hint="default"/>
      </w:rPr>
    </w:lvl>
  </w:abstractNum>
  <w:abstractNum w:abstractNumId="7" w15:restartNumberingAfterBreak="0">
    <w:nsid w:val="3F997EEE"/>
    <w:multiLevelType w:val="hybridMultilevel"/>
    <w:tmpl w:val="83BA0C9E"/>
    <w:lvl w:ilvl="0" w:tplc="45BC9B9A">
      <w:numFmt w:val="bullet"/>
      <w:lvlText w:val=""/>
      <w:lvlJc w:val="left"/>
      <w:pPr>
        <w:ind w:left="332" w:hanging="180"/>
      </w:pPr>
      <w:rPr>
        <w:rFonts w:ascii="Symbol" w:eastAsia="Symbol" w:hAnsi="Symbol" w:cs="Symbol" w:hint="default"/>
        <w:w w:val="100"/>
        <w:position w:val="2"/>
        <w:sz w:val="16"/>
        <w:szCs w:val="16"/>
      </w:rPr>
    </w:lvl>
    <w:lvl w:ilvl="1" w:tplc="E4ECE906">
      <w:numFmt w:val="bullet"/>
      <w:lvlText w:val="•"/>
      <w:lvlJc w:val="left"/>
      <w:pPr>
        <w:ind w:left="996" w:hanging="180"/>
      </w:pPr>
      <w:rPr>
        <w:rFonts w:hint="default"/>
      </w:rPr>
    </w:lvl>
    <w:lvl w:ilvl="2" w:tplc="1E80940E">
      <w:numFmt w:val="bullet"/>
      <w:lvlText w:val="•"/>
      <w:lvlJc w:val="left"/>
      <w:pPr>
        <w:ind w:left="1653" w:hanging="180"/>
      </w:pPr>
      <w:rPr>
        <w:rFonts w:hint="default"/>
      </w:rPr>
    </w:lvl>
    <w:lvl w:ilvl="3" w:tplc="7D687B1C">
      <w:numFmt w:val="bullet"/>
      <w:lvlText w:val="•"/>
      <w:lvlJc w:val="left"/>
      <w:pPr>
        <w:ind w:left="2310" w:hanging="180"/>
      </w:pPr>
      <w:rPr>
        <w:rFonts w:hint="default"/>
      </w:rPr>
    </w:lvl>
    <w:lvl w:ilvl="4" w:tplc="3F9A7882">
      <w:numFmt w:val="bullet"/>
      <w:lvlText w:val="•"/>
      <w:lvlJc w:val="left"/>
      <w:pPr>
        <w:ind w:left="2967" w:hanging="180"/>
      </w:pPr>
      <w:rPr>
        <w:rFonts w:hint="default"/>
      </w:rPr>
    </w:lvl>
    <w:lvl w:ilvl="5" w:tplc="A592604A">
      <w:numFmt w:val="bullet"/>
      <w:lvlText w:val="•"/>
      <w:lvlJc w:val="left"/>
      <w:pPr>
        <w:ind w:left="3624" w:hanging="180"/>
      </w:pPr>
      <w:rPr>
        <w:rFonts w:hint="default"/>
      </w:rPr>
    </w:lvl>
    <w:lvl w:ilvl="6" w:tplc="4DD4519E">
      <w:numFmt w:val="bullet"/>
      <w:lvlText w:val="•"/>
      <w:lvlJc w:val="left"/>
      <w:pPr>
        <w:ind w:left="4281" w:hanging="180"/>
      </w:pPr>
      <w:rPr>
        <w:rFonts w:hint="default"/>
      </w:rPr>
    </w:lvl>
    <w:lvl w:ilvl="7" w:tplc="8DE29B74">
      <w:numFmt w:val="bullet"/>
      <w:lvlText w:val="•"/>
      <w:lvlJc w:val="left"/>
      <w:pPr>
        <w:ind w:left="4938" w:hanging="180"/>
      </w:pPr>
      <w:rPr>
        <w:rFonts w:hint="default"/>
      </w:rPr>
    </w:lvl>
    <w:lvl w:ilvl="8" w:tplc="27183B98">
      <w:numFmt w:val="bullet"/>
      <w:lvlText w:val="•"/>
      <w:lvlJc w:val="left"/>
      <w:pPr>
        <w:ind w:left="5595" w:hanging="180"/>
      </w:pPr>
      <w:rPr>
        <w:rFonts w:hint="default"/>
      </w:rPr>
    </w:lvl>
  </w:abstractNum>
  <w:abstractNum w:abstractNumId="8" w15:restartNumberingAfterBreak="0">
    <w:nsid w:val="475D7014"/>
    <w:multiLevelType w:val="hybridMultilevel"/>
    <w:tmpl w:val="1CB4AD36"/>
    <w:lvl w:ilvl="0" w:tplc="98F42F3A">
      <w:numFmt w:val="bullet"/>
      <w:lvlText w:val=""/>
      <w:lvlJc w:val="left"/>
      <w:pPr>
        <w:ind w:left="332" w:hanging="180"/>
      </w:pPr>
      <w:rPr>
        <w:rFonts w:ascii="Symbol" w:eastAsia="Symbol" w:hAnsi="Symbol" w:cs="Symbol" w:hint="default"/>
        <w:w w:val="100"/>
        <w:position w:val="2"/>
        <w:sz w:val="16"/>
        <w:szCs w:val="16"/>
      </w:rPr>
    </w:lvl>
    <w:lvl w:ilvl="1" w:tplc="51E8832C">
      <w:numFmt w:val="bullet"/>
      <w:lvlText w:val="•"/>
      <w:lvlJc w:val="left"/>
      <w:pPr>
        <w:ind w:left="996" w:hanging="180"/>
      </w:pPr>
      <w:rPr>
        <w:rFonts w:hint="default"/>
      </w:rPr>
    </w:lvl>
    <w:lvl w:ilvl="2" w:tplc="ACD4F46E">
      <w:numFmt w:val="bullet"/>
      <w:lvlText w:val="•"/>
      <w:lvlJc w:val="left"/>
      <w:pPr>
        <w:ind w:left="1653" w:hanging="180"/>
      </w:pPr>
      <w:rPr>
        <w:rFonts w:hint="default"/>
      </w:rPr>
    </w:lvl>
    <w:lvl w:ilvl="3" w:tplc="D11838E2">
      <w:numFmt w:val="bullet"/>
      <w:lvlText w:val="•"/>
      <w:lvlJc w:val="left"/>
      <w:pPr>
        <w:ind w:left="2310" w:hanging="180"/>
      </w:pPr>
      <w:rPr>
        <w:rFonts w:hint="default"/>
      </w:rPr>
    </w:lvl>
    <w:lvl w:ilvl="4" w:tplc="C846BFEA">
      <w:numFmt w:val="bullet"/>
      <w:lvlText w:val="•"/>
      <w:lvlJc w:val="left"/>
      <w:pPr>
        <w:ind w:left="2967" w:hanging="180"/>
      </w:pPr>
      <w:rPr>
        <w:rFonts w:hint="default"/>
      </w:rPr>
    </w:lvl>
    <w:lvl w:ilvl="5" w:tplc="26C24FBA">
      <w:numFmt w:val="bullet"/>
      <w:lvlText w:val="•"/>
      <w:lvlJc w:val="left"/>
      <w:pPr>
        <w:ind w:left="3624" w:hanging="180"/>
      </w:pPr>
      <w:rPr>
        <w:rFonts w:hint="default"/>
      </w:rPr>
    </w:lvl>
    <w:lvl w:ilvl="6" w:tplc="1152C5A6">
      <w:numFmt w:val="bullet"/>
      <w:lvlText w:val="•"/>
      <w:lvlJc w:val="left"/>
      <w:pPr>
        <w:ind w:left="4281" w:hanging="180"/>
      </w:pPr>
      <w:rPr>
        <w:rFonts w:hint="default"/>
      </w:rPr>
    </w:lvl>
    <w:lvl w:ilvl="7" w:tplc="2604DDA6">
      <w:numFmt w:val="bullet"/>
      <w:lvlText w:val="•"/>
      <w:lvlJc w:val="left"/>
      <w:pPr>
        <w:ind w:left="4938" w:hanging="180"/>
      </w:pPr>
      <w:rPr>
        <w:rFonts w:hint="default"/>
      </w:rPr>
    </w:lvl>
    <w:lvl w:ilvl="8" w:tplc="B12C77BE">
      <w:numFmt w:val="bullet"/>
      <w:lvlText w:val="•"/>
      <w:lvlJc w:val="left"/>
      <w:pPr>
        <w:ind w:left="5595" w:hanging="180"/>
      </w:pPr>
      <w:rPr>
        <w:rFonts w:hint="default"/>
      </w:rPr>
    </w:lvl>
  </w:abstractNum>
  <w:abstractNum w:abstractNumId="9" w15:restartNumberingAfterBreak="0">
    <w:nsid w:val="4AD80387"/>
    <w:multiLevelType w:val="hybridMultilevel"/>
    <w:tmpl w:val="2780BDFA"/>
    <w:lvl w:ilvl="0" w:tplc="D2301F90">
      <w:numFmt w:val="bullet"/>
      <w:lvlText w:val=""/>
      <w:lvlJc w:val="left"/>
      <w:pPr>
        <w:ind w:left="422" w:hanging="270"/>
      </w:pPr>
      <w:rPr>
        <w:rFonts w:ascii="Symbol" w:eastAsia="Symbol" w:hAnsi="Symbol" w:cs="Symbol" w:hint="default"/>
        <w:w w:val="100"/>
        <w:position w:val="2"/>
        <w:sz w:val="16"/>
        <w:szCs w:val="16"/>
      </w:rPr>
    </w:lvl>
    <w:lvl w:ilvl="1" w:tplc="4398A6F0">
      <w:numFmt w:val="bullet"/>
      <w:lvlText w:val="•"/>
      <w:lvlJc w:val="left"/>
      <w:pPr>
        <w:ind w:left="1068" w:hanging="270"/>
      </w:pPr>
      <w:rPr>
        <w:rFonts w:hint="default"/>
      </w:rPr>
    </w:lvl>
    <w:lvl w:ilvl="2" w:tplc="C638E0CC">
      <w:numFmt w:val="bullet"/>
      <w:lvlText w:val="•"/>
      <w:lvlJc w:val="left"/>
      <w:pPr>
        <w:ind w:left="1717" w:hanging="270"/>
      </w:pPr>
      <w:rPr>
        <w:rFonts w:hint="default"/>
      </w:rPr>
    </w:lvl>
    <w:lvl w:ilvl="3" w:tplc="901887E8">
      <w:numFmt w:val="bullet"/>
      <w:lvlText w:val="•"/>
      <w:lvlJc w:val="left"/>
      <w:pPr>
        <w:ind w:left="2366" w:hanging="270"/>
      </w:pPr>
      <w:rPr>
        <w:rFonts w:hint="default"/>
      </w:rPr>
    </w:lvl>
    <w:lvl w:ilvl="4" w:tplc="60A06C12">
      <w:numFmt w:val="bullet"/>
      <w:lvlText w:val="•"/>
      <w:lvlJc w:val="left"/>
      <w:pPr>
        <w:ind w:left="3015" w:hanging="270"/>
      </w:pPr>
      <w:rPr>
        <w:rFonts w:hint="default"/>
      </w:rPr>
    </w:lvl>
    <w:lvl w:ilvl="5" w:tplc="8640E426">
      <w:numFmt w:val="bullet"/>
      <w:lvlText w:val="•"/>
      <w:lvlJc w:val="left"/>
      <w:pPr>
        <w:ind w:left="3664" w:hanging="270"/>
      </w:pPr>
      <w:rPr>
        <w:rFonts w:hint="default"/>
      </w:rPr>
    </w:lvl>
    <w:lvl w:ilvl="6" w:tplc="0C1035F0">
      <w:numFmt w:val="bullet"/>
      <w:lvlText w:val="•"/>
      <w:lvlJc w:val="left"/>
      <w:pPr>
        <w:ind w:left="4313" w:hanging="270"/>
      </w:pPr>
      <w:rPr>
        <w:rFonts w:hint="default"/>
      </w:rPr>
    </w:lvl>
    <w:lvl w:ilvl="7" w:tplc="9EB6232C">
      <w:numFmt w:val="bullet"/>
      <w:lvlText w:val="•"/>
      <w:lvlJc w:val="left"/>
      <w:pPr>
        <w:ind w:left="4962" w:hanging="270"/>
      </w:pPr>
      <w:rPr>
        <w:rFonts w:hint="default"/>
      </w:rPr>
    </w:lvl>
    <w:lvl w:ilvl="8" w:tplc="D638D426">
      <w:numFmt w:val="bullet"/>
      <w:lvlText w:val="•"/>
      <w:lvlJc w:val="left"/>
      <w:pPr>
        <w:ind w:left="5611" w:hanging="270"/>
      </w:pPr>
      <w:rPr>
        <w:rFonts w:hint="default"/>
      </w:rPr>
    </w:lvl>
  </w:abstractNum>
  <w:abstractNum w:abstractNumId="10" w15:restartNumberingAfterBreak="0">
    <w:nsid w:val="50C00AC3"/>
    <w:multiLevelType w:val="hybridMultilevel"/>
    <w:tmpl w:val="23D88F98"/>
    <w:lvl w:ilvl="0" w:tplc="60B8FCCC">
      <w:numFmt w:val="bullet"/>
      <w:lvlText w:val=""/>
      <w:lvlJc w:val="left"/>
      <w:pPr>
        <w:ind w:left="332" w:hanging="180"/>
      </w:pPr>
      <w:rPr>
        <w:rFonts w:ascii="Symbol" w:eastAsia="Symbol" w:hAnsi="Symbol" w:cs="Symbol" w:hint="default"/>
        <w:w w:val="100"/>
        <w:position w:val="2"/>
        <w:sz w:val="16"/>
        <w:szCs w:val="16"/>
      </w:rPr>
    </w:lvl>
    <w:lvl w:ilvl="1" w:tplc="D7267A8C">
      <w:numFmt w:val="bullet"/>
      <w:lvlText w:val="•"/>
      <w:lvlJc w:val="left"/>
      <w:pPr>
        <w:ind w:left="996" w:hanging="180"/>
      </w:pPr>
      <w:rPr>
        <w:rFonts w:hint="default"/>
      </w:rPr>
    </w:lvl>
    <w:lvl w:ilvl="2" w:tplc="C55AC84E">
      <w:numFmt w:val="bullet"/>
      <w:lvlText w:val="•"/>
      <w:lvlJc w:val="left"/>
      <w:pPr>
        <w:ind w:left="1653" w:hanging="180"/>
      </w:pPr>
      <w:rPr>
        <w:rFonts w:hint="default"/>
      </w:rPr>
    </w:lvl>
    <w:lvl w:ilvl="3" w:tplc="E4A41F7C">
      <w:numFmt w:val="bullet"/>
      <w:lvlText w:val="•"/>
      <w:lvlJc w:val="left"/>
      <w:pPr>
        <w:ind w:left="2310" w:hanging="180"/>
      </w:pPr>
      <w:rPr>
        <w:rFonts w:hint="default"/>
      </w:rPr>
    </w:lvl>
    <w:lvl w:ilvl="4" w:tplc="4C527630">
      <w:numFmt w:val="bullet"/>
      <w:lvlText w:val="•"/>
      <w:lvlJc w:val="left"/>
      <w:pPr>
        <w:ind w:left="2967" w:hanging="180"/>
      </w:pPr>
      <w:rPr>
        <w:rFonts w:hint="default"/>
      </w:rPr>
    </w:lvl>
    <w:lvl w:ilvl="5" w:tplc="7466D378">
      <w:numFmt w:val="bullet"/>
      <w:lvlText w:val="•"/>
      <w:lvlJc w:val="left"/>
      <w:pPr>
        <w:ind w:left="3624" w:hanging="180"/>
      </w:pPr>
      <w:rPr>
        <w:rFonts w:hint="default"/>
      </w:rPr>
    </w:lvl>
    <w:lvl w:ilvl="6" w:tplc="390E3EE2">
      <w:numFmt w:val="bullet"/>
      <w:lvlText w:val="•"/>
      <w:lvlJc w:val="left"/>
      <w:pPr>
        <w:ind w:left="4281" w:hanging="180"/>
      </w:pPr>
      <w:rPr>
        <w:rFonts w:hint="default"/>
      </w:rPr>
    </w:lvl>
    <w:lvl w:ilvl="7" w:tplc="DCA6693A">
      <w:numFmt w:val="bullet"/>
      <w:lvlText w:val="•"/>
      <w:lvlJc w:val="left"/>
      <w:pPr>
        <w:ind w:left="4938" w:hanging="180"/>
      </w:pPr>
      <w:rPr>
        <w:rFonts w:hint="default"/>
      </w:rPr>
    </w:lvl>
    <w:lvl w:ilvl="8" w:tplc="2F702E30">
      <w:numFmt w:val="bullet"/>
      <w:lvlText w:val="•"/>
      <w:lvlJc w:val="left"/>
      <w:pPr>
        <w:ind w:left="5595" w:hanging="180"/>
      </w:pPr>
      <w:rPr>
        <w:rFonts w:hint="default"/>
      </w:rPr>
    </w:lvl>
  </w:abstractNum>
  <w:abstractNum w:abstractNumId="11" w15:restartNumberingAfterBreak="0">
    <w:nsid w:val="63016782"/>
    <w:multiLevelType w:val="hybridMultilevel"/>
    <w:tmpl w:val="5FFEE8EE"/>
    <w:lvl w:ilvl="0" w:tplc="7ECA71AA">
      <w:numFmt w:val="bullet"/>
      <w:lvlText w:val=""/>
      <w:lvlJc w:val="left"/>
      <w:pPr>
        <w:ind w:left="332" w:hanging="242"/>
      </w:pPr>
      <w:rPr>
        <w:rFonts w:ascii="Symbol" w:eastAsia="Symbol" w:hAnsi="Symbol" w:cs="Symbol" w:hint="default"/>
        <w:w w:val="100"/>
        <w:position w:val="2"/>
        <w:sz w:val="16"/>
        <w:szCs w:val="16"/>
      </w:rPr>
    </w:lvl>
    <w:lvl w:ilvl="1" w:tplc="EA66EAA8">
      <w:numFmt w:val="bullet"/>
      <w:lvlText w:val="•"/>
      <w:lvlJc w:val="left"/>
      <w:pPr>
        <w:ind w:left="997" w:hanging="242"/>
      </w:pPr>
      <w:rPr>
        <w:rFonts w:hint="default"/>
      </w:rPr>
    </w:lvl>
    <w:lvl w:ilvl="2" w:tplc="B4C097F4">
      <w:numFmt w:val="bullet"/>
      <w:lvlText w:val="•"/>
      <w:lvlJc w:val="left"/>
      <w:pPr>
        <w:ind w:left="1654" w:hanging="242"/>
      </w:pPr>
      <w:rPr>
        <w:rFonts w:hint="default"/>
      </w:rPr>
    </w:lvl>
    <w:lvl w:ilvl="3" w:tplc="ED22CAC2">
      <w:numFmt w:val="bullet"/>
      <w:lvlText w:val="•"/>
      <w:lvlJc w:val="left"/>
      <w:pPr>
        <w:ind w:left="2311" w:hanging="242"/>
      </w:pPr>
      <w:rPr>
        <w:rFonts w:hint="default"/>
      </w:rPr>
    </w:lvl>
    <w:lvl w:ilvl="4" w:tplc="EF8C720E">
      <w:numFmt w:val="bullet"/>
      <w:lvlText w:val="•"/>
      <w:lvlJc w:val="left"/>
      <w:pPr>
        <w:ind w:left="2968" w:hanging="242"/>
      </w:pPr>
      <w:rPr>
        <w:rFonts w:hint="default"/>
      </w:rPr>
    </w:lvl>
    <w:lvl w:ilvl="5" w:tplc="09B4AA48">
      <w:numFmt w:val="bullet"/>
      <w:lvlText w:val="•"/>
      <w:lvlJc w:val="left"/>
      <w:pPr>
        <w:ind w:left="3625" w:hanging="242"/>
      </w:pPr>
      <w:rPr>
        <w:rFonts w:hint="default"/>
      </w:rPr>
    </w:lvl>
    <w:lvl w:ilvl="6" w:tplc="FF3EB478">
      <w:numFmt w:val="bullet"/>
      <w:lvlText w:val="•"/>
      <w:lvlJc w:val="left"/>
      <w:pPr>
        <w:ind w:left="4282" w:hanging="242"/>
      </w:pPr>
      <w:rPr>
        <w:rFonts w:hint="default"/>
      </w:rPr>
    </w:lvl>
    <w:lvl w:ilvl="7" w:tplc="079EB90E">
      <w:numFmt w:val="bullet"/>
      <w:lvlText w:val="•"/>
      <w:lvlJc w:val="left"/>
      <w:pPr>
        <w:ind w:left="4939" w:hanging="242"/>
      </w:pPr>
      <w:rPr>
        <w:rFonts w:hint="default"/>
      </w:rPr>
    </w:lvl>
    <w:lvl w:ilvl="8" w:tplc="F51A917E">
      <w:numFmt w:val="bullet"/>
      <w:lvlText w:val="•"/>
      <w:lvlJc w:val="left"/>
      <w:pPr>
        <w:ind w:left="5596" w:hanging="242"/>
      </w:pPr>
      <w:rPr>
        <w:rFonts w:hint="default"/>
      </w:rPr>
    </w:lvl>
  </w:abstractNum>
  <w:abstractNum w:abstractNumId="12" w15:restartNumberingAfterBreak="0">
    <w:nsid w:val="69233416"/>
    <w:multiLevelType w:val="hybridMultilevel"/>
    <w:tmpl w:val="F3EC3DDC"/>
    <w:lvl w:ilvl="0" w:tplc="B380B1F0">
      <w:numFmt w:val="bullet"/>
      <w:lvlText w:val=""/>
      <w:lvlJc w:val="left"/>
      <w:pPr>
        <w:ind w:left="332" w:hanging="242"/>
      </w:pPr>
      <w:rPr>
        <w:rFonts w:ascii="Symbol" w:eastAsia="Symbol" w:hAnsi="Symbol" w:cs="Symbol" w:hint="default"/>
        <w:w w:val="100"/>
        <w:position w:val="2"/>
        <w:sz w:val="16"/>
        <w:szCs w:val="16"/>
      </w:rPr>
    </w:lvl>
    <w:lvl w:ilvl="1" w:tplc="C12C385E">
      <w:numFmt w:val="bullet"/>
      <w:lvlText w:val="•"/>
      <w:lvlJc w:val="left"/>
      <w:pPr>
        <w:ind w:left="997" w:hanging="242"/>
      </w:pPr>
      <w:rPr>
        <w:rFonts w:hint="default"/>
      </w:rPr>
    </w:lvl>
    <w:lvl w:ilvl="2" w:tplc="FDE87714">
      <w:numFmt w:val="bullet"/>
      <w:lvlText w:val="•"/>
      <w:lvlJc w:val="left"/>
      <w:pPr>
        <w:ind w:left="1654" w:hanging="242"/>
      </w:pPr>
      <w:rPr>
        <w:rFonts w:hint="default"/>
      </w:rPr>
    </w:lvl>
    <w:lvl w:ilvl="3" w:tplc="AB4AB682">
      <w:numFmt w:val="bullet"/>
      <w:lvlText w:val="•"/>
      <w:lvlJc w:val="left"/>
      <w:pPr>
        <w:ind w:left="2311" w:hanging="242"/>
      </w:pPr>
      <w:rPr>
        <w:rFonts w:hint="default"/>
      </w:rPr>
    </w:lvl>
    <w:lvl w:ilvl="4" w:tplc="1A7C78D0">
      <w:numFmt w:val="bullet"/>
      <w:lvlText w:val="•"/>
      <w:lvlJc w:val="left"/>
      <w:pPr>
        <w:ind w:left="2968" w:hanging="242"/>
      </w:pPr>
      <w:rPr>
        <w:rFonts w:hint="default"/>
      </w:rPr>
    </w:lvl>
    <w:lvl w:ilvl="5" w:tplc="68920A9E">
      <w:numFmt w:val="bullet"/>
      <w:lvlText w:val="•"/>
      <w:lvlJc w:val="left"/>
      <w:pPr>
        <w:ind w:left="3625" w:hanging="242"/>
      </w:pPr>
      <w:rPr>
        <w:rFonts w:hint="default"/>
      </w:rPr>
    </w:lvl>
    <w:lvl w:ilvl="6" w:tplc="A496AE0A">
      <w:numFmt w:val="bullet"/>
      <w:lvlText w:val="•"/>
      <w:lvlJc w:val="left"/>
      <w:pPr>
        <w:ind w:left="4282" w:hanging="242"/>
      </w:pPr>
      <w:rPr>
        <w:rFonts w:hint="default"/>
      </w:rPr>
    </w:lvl>
    <w:lvl w:ilvl="7" w:tplc="4C0AA340">
      <w:numFmt w:val="bullet"/>
      <w:lvlText w:val="•"/>
      <w:lvlJc w:val="left"/>
      <w:pPr>
        <w:ind w:left="4939" w:hanging="242"/>
      </w:pPr>
      <w:rPr>
        <w:rFonts w:hint="default"/>
      </w:rPr>
    </w:lvl>
    <w:lvl w:ilvl="8" w:tplc="4C108B7E">
      <w:numFmt w:val="bullet"/>
      <w:lvlText w:val="•"/>
      <w:lvlJc w:val="left"/>
      <w:pPr>
        <w:ind w:left="5596" w:hanging="242"/>
      </w:pPr>
      <w:rPr>
        <w:rFonts w:hint="default"/>
      </w:rPr>
    </w:lvl>
  </w:abstractNum>
  <w:abstractNum w:abstractNumId="13" w15:restartNumberingAfterBreak="0">
    <w:nsid w:val="748B379F"/>
    <w:multiLevelType w:val="hybridMultilevel"/>
    <w:tmpl w:val="3A82DEBA"/>
    <w:lvl w:ilvl="0" w:tplc="4AAE4E3C">
      <w:numFmt w:val="bullet"/>
      <w:lvlText w:val=""/>
      <w:lvlJc w:val="left"/>
      <w:pPr>
        <w:ind w:left="332" w:hanging="242"/>
      </w:pPr>
      <w:rPr>
        <w:rFonts w:ascii="Symbol" w:eastAsia="Symbol" w:hAnsi="Symbol" w:cs="Symbol" w:hint="default"/>
        <w:w w:val="100"/>
        <w:position w:val="2"/>
        <w:sz w:val="16"/>
        <w:szCs w:val="16"/>
      </w:rPr>
    </w:lvl>
    <w:lvl w:ilvl="1" w:tplc="C226A6D2">
      <w:numFmt w:val="bullet"/>
      <w:lvlText w:val="•"/>
      <w:lvlJc w:val="left"/>
      <w:pPr>
        <w:ind w:left="997" w:hanging="242"/>
      </w:pPr>
      <w:rPr>
        <w:rFonts w:hint="default"/>
      </w:rPr>
    </w:lvl>
    <w:lvl w:ilvl="2" w:tplc="5DEA5640">
      <w:numFmt w:val="bullet"/>
      <w:lvlText w:val="•"/>
      <w:lvlJc w:val="left"/>
      <w:pPr>
        <w:ind w:left="1654" w:hanging="242"/>
      </w:pPr>
      <w:rPr>
        <w:rFonts w:hint="default"/>
      </w:rPr>
    </w:lvl>
    <w:lvl w:ilvl="3" w:tplc="365849DC">
      <w:numFmt w:val="bullet"/>
      <w:lvlText w:val="•"/>
      <w:lvlJc w:val="left"/>
      <w:pPr>
        <w:ind w:left="2311" w:hanging="242"/>
      </w:pPr>
      <w:rPr>
        <w:rFonts w:hint="default"/>
      </w:rPr>
    </w:lvl>
    <w:lvl w:ilvl="4" w:tplc="EDC2AC66">
      <w:numFmt w:val="bullet"/>
      <w:lvlText w:val="•"/>
      <w:lvlJc w:val="left"/>
      <w:pPr>
        <w:ind w:left="2968" w:hanging="242"/>
      </w:pPr>
      <w:rPr>
        <w:rFonts w:hint="default"/>
      </w:rPr>
    </w:lvl>
    <w:lvl w:ilvl="5" w:tplc="6FE890DC">
      <w:numFmt w:val="bullet"/>
      <w:lvlText w:val="•"/>
      <w:lvlJc w:val="left"/>
      <w:pPr>
        <w:ind w:left="3625" w:hanging="242"/>
      </w:pPr>
      <w:rPr>
        <w:rFonts w:hint="default"/>
      </w:rPr>
    </w:lvl>
    <w:lvl w:ilvl="6" w:tplc="D02CBB8A">
      <w:numFmt w:val="bullet"/>
      <w:lvlText w:val="•"/>
      <w:lvlJc w:val="left"/>
      <w:pPr>
        <w:ind w:left="4282" w:hanging="242"/>
      </w:pPr>
      <w:rPr>
        <w:rFonts w:hint="default"/>
      </w:rPr>
    </w:lvl>
    <w:lvl w:ilvl="7" w:tplc="5354405A">
      <w:numFmt w:val="bullet"/>
      <w:lvlText w:val="•"/>
      <w:lvlJc w:val="left"/>
      <w:pPr>
        <w:ind w:left="4939" w:hanging="242"/>
      </w:pPr>
      <w:rPr>
        <w:rFonts w:hint="default"/>
      </w:rPr>
    </w:lvl>
    <w:lvl w:ilvl="8" w:tplc="5030D098">
      <w:numFmt w:val="bullet"/>
      <w:lvlText w:val="•"/>
      <w:lvlJc w:val="left"/>
      <w:pPr>
        <w:ind w:left="5596" w:hanging="242"/>
      </w:pPr>
      <w:rPr>
        <w:rFonts w:hint="default"/>
      </w:rPr>
    </w:lvl>
  </w:abstractNum>
  <w:num w:numId="1">
    <w:abstractNumId w:val="10"/>
  </w:num>
  <w:num w:numId="2">
    <w:abstractNumId w:val="2"/>
  </w:num>
  <w:num w:numId="3">
    <w:abstractNumId w:val="7"/>
  </w:num>
  <w:num w:numId="4">
    <w:abstractNumId w:val="8"/>
  </w:num>
  <w:num w:numId="5">
    <w:abstractNumId w:val="4"/>
  </w:num>
  <w:num w:numId="6">
    <w:abstractNumId w:val="6"/>
  </w:num>
  <w:num w:numId="7">
    <w:abstractNumId w:val="9"/>
  </w:num>
  <w:num w:numId="8">
    <w:abstractNumId w:val="5"/>
  </w:num>
  <w:num w:numId="9">
    <w:abstractNumId w:val="0"/>
  </w:num>
  <w:num w:numId="10">
    <w:abstractNumId w:val="12"/>
  </w:num>
  <w:num w:numId="11">
    <w:abstractNumId w:val="13"/>
  </w:num>
  <w:num w:numId="12">
    <w:abstractNumId w:val="1"/>
  </w:num>
  <w:num w:numId="13">
    <w:abstractNumId w:val="11"/>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F332CA"/>
    <w:rsid w:val="004B4D6F"/>
    <w:rsid w:val="00592942"/>
    <w:rsid w:val="005B4ADD"/>
    <w:rsid w:val="005C44BB"/>
    <w:rsid w:val="00757719"/>
    <w:rsid w:val="00E07592"/>
    <w:rsid w:val="00EE693E"/>
    <w:rsid w:val="00F332C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44C21"/>
  <w15:chartTrackingRefBased/>
  <w15:docId w15:val="{CC90FD29-7CF0-4C7E-BB65-9A170AC8C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332CA"/>
    <w:pPr>
      <w:widowControl w:val="0"/>
      <w:autoSpaceDE w:val="0"/>
      <w:autoSpaceDN w:val="0"/>
      <w:spacing w:after="0" w:line="240" w:lineRule="auto"/>
    </w:pPr>
    <w:rPr>
      <w:rFonts w:ascii="Arial" w:eastAsia="Arial" w:hAnsi="Arial"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F332CA"/>
  </w:style>
  <w:style w:type="character" w:customStyle="1" w:styleId="BodyTextChar">
    <w:name w:val="Body Text Char"/>
    <w:basedOn w:val="DefaultParagraphFont"/>
    <w:link w:val="BodyText"/>
    <w:uiPriority w:val="1"/>
    <w:rsid w:val="00F332CA"/>
    <w:rPr>
      <w:rFonts w:ascii="Arial" w:eastAsia="Arial" w:hAnsi="Arial" w:cs="Arial"/>
      <w:lang w:val="en-US"/>
    </w:rPr>
  </w:style>
  <w:style w:type="paragraph" w:customStyle="1" w:styleId="TableParagraph">
    <w:name w:val="Table Paragraph"/>
    <w:basedOn w:val="Normal"/>
    <w:uiPriority w:val="1"/>
    <w:qFormat/>
    <w:rsid w:val="00F332CA"/>
  </w:style>
  <w:style w:type="paragraph" w:styleId="ListParagraph">
    <w:name w:val="List Paragraph"/>
    <w:basedOn w:val="Normal"/>
    <w:uiPriority w:val="34"/>
    <w:qFormat/>
    <w:rsid w:val="00F332CA"/>
  </w:style>
  <w:style w:type="paragraph" w:styleId="NoSpacing">
    <w:name w:val="No Spacing"/>
    <w:uiPriority w:val="1"/>
    <w:qFormat/>
    <w:rsid w:val="00F332CA"/>
    <w:pPr>
      <w:spacing w:after="0" w:line="240" w:lineRule="auto"/>
    </w:pPr>
  </w:style>
  <w:style w:type="character" w:styleId="Hyperlink">
    <w:name w:val="Hyperlink"/>
    <w:basedOn w:val="DefaultParagraphFont"/>
    <w:uiPriority w:val="99"/>
    <w:unhideWhenUsed/>
    <w:rsid w:val="00F332CA"/>
    <w:rPr>
      <w:color w:val="0000FF" w:themeColor="hyperlink"/>
      <w:u w:val="single"/>
    </w:rPr>
  </w:style>
  <w:style w:type="paragraph" w:styleId="BalloonText">
    <w:name w:val="Balloon Text"/>
    <w:basedOn w:val="Normal"/>
    <w:link w:val="BalloonTextChar"/>
    <w:uiPriority w:val="99"/>
    <w:semiHidden/>
    <w:unhideWhenUsed/>
    <w:rsid w:val="00F332C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32CA"/>
    <w:rPr>
      <w:rFonts w:ascii="Segoe UI" w:eastAsia="Arial" w:hAnsi="Segoe UI" w:cs="Segoe UI"/>
      <w:sz w:val="18"/>
      <w:szCs w:val="18"/>
      <w:lang w:val="en-US"/>
    </w:rPr>
  </w:style>
  <w:style w:type="paragraph" w:styleId="Header">
    <w:name w:val="header"/>
    <w:basedOn w:val="Normal"/>
    <w:link w:val="HeaderChar"/>
    <w:uiPriority w:val="99"/>
    <w:unhideWhenUsed/>
    <w:rsid w:val="00F332CA"/>
    <w:pPr>
      <w:tabs>
        <w:tab w:val="center" w:pos="4680"/>
        <w:tab w:val="right" w:pos="9360"/>
      </w:tabs>
    </w:pPr>
  </w:style>
  <w:style w:type="character" w:customStyle="1" w:styleId="HeaderChar">
    <w:name w:val="Header Char"/>
    <w:basedOn w:val="DefaultParagraphFont"/>
    <w:link w:val="Header"/>
    <w:uiPriority w:val="99"/>
    <w:rsid w:val="00F332CA"/>
    <w:rPr>
      <w:rFonts w:ascii="Arial" w:eastAsia="Arial" w:hAnsi="Arial" w:cs="Arial"/>
      <w:lang w:val="en-US"/>
    </w:rPr>
  </w:style>
  <w:style w:type="paragraph" w:styleId="Footer">
    <w:name w:val="footer"/>
    <w:basedOn w:val="Normal"/>
    <w:link w:val="FooterChar"/>
    <w:uiPriority w:val="99"/>
    <w:unhideWhenUsed/>
    <w:rsid w:val="00F332CA"/>
    <w:pPr>
      <w:tabs>
        <w:tab w:val="center" w:pos="4680"/>
        <w:tab w:val="right" w:pos="9360"/>
      </w:tabs>
    </w:pPr>
  </w:style>
  <w:style w:type="character" w:customStyle="1" w:styleId="FooterChar">
    <w:name w:val="Footer Char"/>
    <w:basedOn w:val="DefaultParagraphFont"/>
    <w:link w:val="Footer"/>
    <w:uiPriority w:val="99"/>
    <w:rsid w:val="00F332CA"/>
    <w:rPr>
      <w:rFonts w:ascii="Arial" w:eastAsia="Arial" w:hAnsi="Arial" w:cs="Arial"/>
      <w:lang w:val="en-US"/>
    </w:rPr>
  </w:style>
  <w:style w:type="table" w:styleId="TableGrid">
    <w:name w:val="Table Grid"/>
    <w:basedOn w:val="TableNormal"/>
    <w:uiPriority w:val="39"/>
    <w:rsid w:val="00F332CA"/>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B4A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nada.ca/en/health-canada/services/drugs-health-products/disinfectants/covid-19/hand-sanitizer.html" TargetMode="External"/><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mailto:NBMarathonman@gmail.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wade194876@gmail.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mailto:NBMarathonman@gmail.co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2086</Words>
  <Characters>11894</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Macfarlane, Bruce (DH/MS)</dc:creator>
  <cp:keywords/>
  <dc:description/>
  <cp:lastModifiedBy>Macfarlane, Bruce (DH/MS)</cp:lastModifiedBy>
  <cp:revision>3</cp:revision>
  <dcterms:created xsi:type="dcterms:W3CDTF">2020-07-07T10:58:00Z</dcterms:created>
  <dcterms:modified xsi:type="dcterms:W3CDTF">2020-07-07T10:59:00Z</dcterms:modified>
</cp:coreProperties>
</file>